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0B" w:rsidRDefault="0073240B" w:rsidP="0073240B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E865A3">
        <w:rPr>
          <w:rFonts w:ascii="Times New Roman" w:hAnsi="Times New Roman"/>
          <w:b/>
          <w:color w:val="000000"/>
          <w:sz w:val="24"/>
        </w:rPr>
        <w:t>5525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73240B" w:rsidRPr="0046662C" w:rsidRDefault="0073240B" w:rsidP="0073240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73240B" w:rsidRPr="0049255C" w:rsidRDefault="0073240B" w:rsidP="0073240B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49255C">
        <w:rPr>
          <w:rFonts w:ascii="Times New Roman" w:hAnsi="Times New Roman"/>
          <w:b/>
          <w:sz w:val="24"/>
          <w:szCs w:val="24"/>
        </w:rPr>
        <w:t xml:space="preserve">DEFINE AS ATRIBUIÇÕES PARA OS CARGOS </w:t>
      </w:r>
      <w:r w:rsidR="0046662C">
        <w:rPr>
          <w:rFonts w:ascii="Times New Roman" w:hAnsi="Times New Roman"/>
          <w:b/>
          <w:sz w:val="24"/>
          <w:szCs w:val="24"/>
        </w:rPr>
        <w:t>DE ORIENTADOR SOCIAL E ADVOGADO,</w:t>
      </w:r>
      <w:r w:rsidRPr="0049255C">
        <w:rPr>
          <w:rFonts w:ascii="Times New Roman" w:hAnsi="Times New Roman"/>
          <w:b/>
          <w:sz w:val="24"/>
          <w:szCs w:val="24"/>
        </w:rPr>
        <w:t xml:space="preserve"> </w:t>
      </w:r>
      <w:r w:rsidR="0046662C">
        <w:rPr>
          <w:rFonts w:ascii="Times New Roman" w:hAnsi="Times New Roman"/>
          <w:b/>
          <w:sz w:val="24"/>
          <w:szCs w:val="24"/>
        </w:rPr>
        <w:t xml:space="preserve">DA ESTRUTURA DA SECRETARIA MUNICIPAL DE DESENVOLVIMENTO SOCIAL </w:t>
      </w:r>
      <w:r w:rsidRPr="0049255C">
        <w:rPr>
          <w:rFonts w:ascii="Times New Roman" w:hAnsi="Times New Roman"/>
          <w:b/>
          <w:sz w:val="24"/>
          <w:szCs w:val="24"/>
        </w:rPr>
        <w:t>E REVOGA AS ATRIBUIÇÕES ESTABELECIDAS NA LEI MUNICIPAL N. 5005/2010.</w:t>
      </w:r>
    </w:p>
    <w:p w:rsidR="0073240B" w:rsidRPr="00C9389F" w:rsidRDefault="0073240B" w:rsidP="0073240B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4"/>
        </w:rPr>
        <w:tab/>
      </w:r>
      <w:r w:rsidRPr="00C9389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9389F" w:rsidRDefault="00C9389F" w:rsidP="0073240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C9389F" w:rsidRPr="0046662C" w:rsidRDefault="00C9389F" w:rsidP="0073240B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73240B" w:rsidRPr="008C4C24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8C4C24">
        <w:rPr>
          <w:rFonts w:ascii="Times New Roman" w:hAnsi="Times New Roman"/>
          <w:bCs/>
          <w:sz w:val="24"/>
          <w:szCs w:val="24"/>
        </w:rPr>
        <w:t>A Câmara Municipal de Pouso Alegre, Estado de Minas Gerais, aprova e o Chefe do Poder Executivo sanciona e promulga a seguinte Lei:</w:t>
      </w:r>
    </w:p>
    <w:p w:rsidR="0073240B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40B" w:rsidRPr="0004575F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sz w:val="24"/>
          <w:szCs w:val="24"/>
        </w:rPr>
      </w:pPr>
      <w:r w:rsidRPr="00C9389F">
        <w:rPr>
          <w:rFonts w:ascii="Times New Roman" w:hAnsi="Times New Roman"/>
          <w:bCs/>
          <w:sz w:val="24"/>
          <w:szCs w:val="24"/>
        </w:rPr>
        <w:t>Art. 1º.</w:t>
      </w:r>
      <w:r>
        <w:rPr>
          <w:rFonts w:ascii="Times New Roman" w:hAnsi="Times New Roman"/>
          <w:bCs/>
          <w:sz w:val="24"/>
          <w:szCs w:val="24"/>
        </w:rPr>
        <w:t xml:space="preserve"> Ficam definidas as atribuições para os cargos de</w:t>
      </w:r>
      <w:r w:rsidR="0046662C">
        <w:rPr>
          <w:rFonts w:ascii="Times New Roman" w:hAnsi="Times New Roman"/>
          <w:bCs/>
          <w:sz w:val="24"/>
          <w:szCs w:val="24"/>
        </w:rPr>
        <w:t xml:space="preserve"> orientador social e advogado da estrutura da Secretaria Municipal de Desenvolvimento Social,</w:t>
      </w:r>
      <w:r>
        <w:rPr>
          <w:rFonts w:ascii="Times New Roman" w:hAnsi="Times New Roman"/>
          <w:bCs/>
          <w:sz w:val="24"/>
          <w:szCs w:val="24"/>
        </w:rPr>
        <w:t xml:space="preserve"> forma desta lei.</w:t>
      </w:r>
    </w:p>
    <w:p w:rsidR="0073240B" w:rsidRPr="008C4C24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</w:p>
    <w:p w:rsidR="0073240B" w:rsidRPr="00C9389F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C9389F">
        <w:rPr>
          <w:rFonts w:ascii="Times New Roman" w:hAnsi="Times New Roman"/>
          <w:bCs/>
          <w:sz w:val="24"/>
          <w:szCs w:val="24"/>
        </w:rPr>
        <w:t>§ 1º. São atribuições do cargo de orientador social:</w:t>
      </w:r>
    </w:p>
    <w:p w:rsidR="0073240B" w:rsidRPr="00C9389F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Recepção e oferta de informações às famílias e indivíduos</w:t>
      </w:r>
      <w:r>
        <w:rPr>
          <w:rFonts w:ascii="Times New Roman" w:hAnsi="Times New Roman"/>
          <w:sz w:val="24"/>
          <w:szCs w:val="24"/>
        </w:rPr>
        <w:t xml:space="preserve"> nos Equipamentos relacionados à</w:t>
      </w:r>
      <w:r w:rsidRPr="0004575F">
        <w:rPr>
          <w:rFonts w:ascii="Times New Roman" w:hAnsi="Times New Roman"/>
          <w:sz w:val="24"/>
          <w:szCs w:val="24"/>
        </w:rPr>
        <w:t xml:space="preserve"> Secretaria de Desenvolvimento Social;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Realização de busca ativa no território</w:t>
      </w:r>
      <w:r>
        <w:rPr>
          <w:rFonts w:ascii="Times New Roman" w:hAnsi="Times New Roman"/>
          <w:sz w:val="24"/>
          <w:szCs w:val="24"/>
        </w:rPr>
        <w:t>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Participação das reuniões de equipe para planejamento das atividades, avaliações de processos, fluxos de trabalho e resultados nos Equipamentos da Secretaria de Desenvolvimento Social;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 xml:space="preserve">Participação </w:t>
      </w:r>
      <w:r>
        <w:rPr>
          <w:rFonts w:ascii="Times New Roman" w:hAnsi="Times New Roman"/>
          <w:sz w:val="24"/>
          <w:szCs w:val="24"/>
        </w:rPr>
        <w:t>n</w:t>
      </w:r>
      <w:r w:rsidRPr="0004575F">
        <w:rPr>
          <w:rFonts w:ascii="Times New Roman" w:hAnsi="Times New Roman"/>
          <w:sz w:val="24"/>
          <w:szCs w:val="24"/>
        </w:rPr>
        <w:t>as atividades de capacitação e formação continuada propostas pela equipe da Secretaria de Desenvolvimento Social;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Apoio ao trabalho dos técnicos de nível superior da equipe de referência nos Equipamentos da Secretaria de Desenvolvimento Social, em especial no que se refere às funções administrativas;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6</w:t>
      </w:r>
      <w:r w:rsidR="00C9389F"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 w:rsidR="00C9389F"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Apoio na mediação dos processos grupais, próprios dos serviços de convivência e fortalecimentos de vínculos, ofertados nos Equipamentos da Secretaria de Desenvolvimento Social;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lastRenderedPageBreak/>
        <w:t>7</w:t>
      </w:r>
      <w:r w:rsidR="00C9389F">
        <w:rPr>
          <w:rFonts w:ascii="Times New Roman" w:hAnsi="Times New Roman"/>
          <w:bCs/>
          <w:sz w:val="24"/>
          <w:szCs w:val="24"/>
        </w:rPr>
        <w:t xml:space="preserve"> </w:t>
      </w:r>
      <w:r w:rsidRPr="0004575F">
        <w:rPr>
          <w:sz w:val="24"/>
          <w:szCs w:val="24"/>
        </w:rPr>
        <w:t>‐</w:t>
      </w:r>
      <w:r w:rsidR="00C9389F"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 xml:space="preserve">Participação de reuniões sistemáticas de planejamento de atividades e de avaliação do processo de trabalho com a equipe de referência nos Equipamentos da Secretaria de Desenvolvimento Social; </w:t>
      </w:r>
    </w:p>
    <w:p w:rsidR="0073240B" w:rsidRPr="0004575F" w:rsidRDefault="00C9389F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73240B" w:rsidRPr="0004575F">
        <w:rPr>
          <w:sz w:val="24"/>
          <w:szCs w:val="24"/>
        </w:rPr>
        <w:t>‐</w:t>
      </w:r>
      <w:r>
        <w:rPr>
          <w:sz w:val="24"/>
          <w:szCs w:val="24"/>
        </w:rPr>
        <w:t xml:space="preserve"> </w:t>
      </w:r>
      <w:r w:rsidR="0073240B" w:rsidRPr="0004575F">
        <w:rPr>
          <w:rFonts w:ascii="Times New Roman" w:hAnsi="Times New Roman"/>
          <w:sz w:val="24"/>
          <w:szCs w:val="24"/>
        </w:rPr>
        <w:t>Acompanhamento das ações de cadastramento e atualização cadastral e outras ações relacionamento a operacionalização do CADÚNICO;</w:t>
      </w:r>
    </w:p>
    <w:p w:rsidR="0073240B" w:rsidRPr="0004575F" w:rsidRDefault="00C9389F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 </w:t>
      </w:r>
      <w:r w:rsidR="0073240B" w:rsidRPr="0004575F">
        <w:rPr>
          <w:rFonts w:ascii="Cambria Math" w:hAnsi="Cambria Math"/>
          <w:bCs/>
          <w:sz w:val="24"/>
          <w:szCs w:val="24"/>
        </w:rPr>
        <w:t>‐</w:t>
      </w:r>
      <w:r>
        <w:rPr>
          <w:rFonts w:ascii="Cambria Math" w:hAnsi="Cambria Math"/>
          <w:bCs/>
          <w:sz w:val="24"/>
          <w:szCs w:val="24"/>
        </w:rPr>
        <w:t xml:space="preserve"> </w:t>
      </w:r>
      <w:r w:rsidR="0073240B" w:rsidRPr="0004575F">
        <w:rPr>
          <w:rFonts w:ascii="Times New Roman" w:hAnsi="Times New Roman"/>
          <w:sz w:val="24"/>
          <w:szCs w:val="24"/>
        </w:rPr>
        <w:t>Desenvolver rotinas administrativas nos Equipamentos da Secretaria de Desenvolvimento Social;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1</w:t>
      </w:r>
      <w:r w:rsidR="00C9389F">
        <w:rPr>
          <w:rFonts w:ascii="Times New Roman" w:hAnsi="Times New Roman"/>
          <w:bCs/>
          <w:sz w:val="24"/>
          <w:szCs w:val="24"/>
        </w:rPr>
        <w:t xml:space="preserve">0 </w:t>
      </w:r>
      <w:r w:rsidRPr="0004575F">
        <w:rPr>
          <w:sz w:val="24"/>
          <w:szCs w:val="24"/>
        </w:rPr>
        <w:t>‐</w:t>
      </w:r>
      <w:r w:rsidR="00C9389F"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Promover articulação com o território e  rede de atendimento;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1</w:t>
      </w:r>
      <w:r w:rsidR="00C9389F">
        <w:rPr>
          <w:rFonts w:ascii="Times New Roman" w:hAnsi="Times New Roman"/>
          <w:bCs/>
          <w:sz w:val="24"/>
          <w:szCs w:val="24"/>
        </w:rPr>
        <w:t>1</w:t>
      </w:r>
      <w:r w:rsidRPr="0004575F">
        <w:rPr>
          <w:sz w:val="24"/>
          <w:szCs w:val="24"/>
        </w:rPr>
        <w:t>‐</w:t>
      </w:r>
      <w:r w:rsidR="00C9389F">
        <w:rPr>
          <w:sz w:val="24"/>
          <w:szCs w:val="24"/>
        </w:rPr>
        <w:t xml:space="preserve"> </w:t>
      </w:r>
      <w:r w:rsidRPr="0004575F">
        <w:rPr>
          <w:sz w:val="24"/>
          <w:szCs w:val="24"/>
        </w:rPr>
        <w:t>C</w:t>
      </w:r>
      <w:r w:rsidRPr="0004575F">
        <w:rPr>
          <w:rFonts w:ascii="Times New Roman" w:hAnsi="Times New Roman"/>
          <w:sz w:val="24"/>
          <w:szCs w:val="24"/>
        </w:rPr>
        <w:t>omunicar com as crianças e adolescentes, famílias, pessoas com deficiência e pessoas em situação de rua.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bCs/>
          <w:sz w:val="24"/>
          <w:szCs w:val="24"/>
        </w:rPr>
        <w:t>1</w:t>
      </w:r>
      <w:r w:rsidR="00C9389F">
        <w:rPr>
          <w:rFonts w:ascii="Times New Roman" w:hAnsi="Times New Roman"/>
          <w:bCs/>
          <w:sz w:val="24"/>
          <w:szCs w:val="24"/>
        </w:rPr>
        <w:t>2</w:t>
      </w:r>
      <w:r w:rsidRPr="0004575F">
        <w:rPr>
          <w:sz w:val="24"/>
          <w:szCs w:val="24"/>
        </w:rPr>
        <w:t>‐</w:t>
      </w:r>
      <w:r w:rsidR="00C9389F">
        <w:rPr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Efetuar trabalhos com famílias e indivíduos em situação de risco social.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3</w:t>
      </w:r>
      <w:r w:rsidRPr="0004575F">
        <w:rPr>
          <w:rFonts w:ascii="Times New Roman" w:hAnsi="Times New Roman"/>
          <w:sz w:val="24"/>
          <w:szCs w:val="24"/>
        </w:rPr>
        <w:t xml:space="preserve">- Auxiliar, </w:t>
      </w:r>
      <w:r>
        <w:rPr>
          <w:rFonts w:ascii="Times New Roman" w:hAnsi="Times New Roman"/>
          <w:sz w:val="24"/>
          <w:szCs w:val="24"/>
        </w:rPr>
        <w:t>acompanhar e desenvolver junto à</w:t>
      </w:r>
      <w:r w:rsidRPr="0004575F">
        <w:rPr>
          <w:rFonts w:ascii="Times New Roman" w:hAnsi="Times New Roman"/>
          <w:sz w:val="24"/>
          <w:szCs w:val="24"/>
        </w:rPr>
        <w:t xml:space="preserve"> equipe técnica os grupos e oficinas desenvolvidas nos equipamentos,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4</w:t>
      </w:r>
      <w:r w:rsidRPr="0004575F">
        <w:rPr>
          <w:rFonts w:ascii="Times New Roman" w:hAnsi="Times New Roman"/>
          <w:sz w:val="24"/>
          <w:szCs w:val="24"/>
        </w:rPr>
        <w:t xml:space="preserve">- Participar e promover campanhas socioeducativas dos temas relacionados </w:t>
      </w:r>
      <w:r>
        <w:rPr>
          <w:rFonts w:ascii="Times New Roman" w:hAnsi="Times New Roman"/>
          <w:sz w:val="24"/>
          <w:szCs w:val="24"/>
        </w:rPr>
        <w:t>à</w:t>
      </w:r>
      <w:r w:rsidRPr="0004575F">
        <w:rPr>
          <w:rFonts w:ascii="Times New Roman" w:hAnsi="Times New Roman"/>
          <w:sz w:val="24"/>
          <w:szCs w:val="24"/>
        </w:rPr>
        <w:t xml:space="preserve"> garantia de direitos, sob orientação dos técnicos de nível superior da equipe de referência nos Equipamentos da Secre</w:t>
      </w:r>
      <w:r>
        <w:rPr>
          <w:rFonts w:ascii="Times New Roman" w:hAnsi="Times New Roman"/>
          <w:sz w:val="24"/>
          <w:szCs w:val="24"/>
        </w:rPr>
        <w:t>taria de Desenvolvimento Social.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8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C9389F">
        <w:rPr>
          <w:rFonts w:ascii="Times New Roman" w:hAnsi="Times New Roman"/>
          <w:sz w:val="24"/>
          <w:szCs w:val="24"/>
        </w:rPr>
        <w:t>§ 2º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04575F">
        <w:rPr>
          <w:rFonts w:ascii="Times New Roman" w:hAnsi="Times New Roman"/>
          <w:sz w:val="24"/>
          <w:szCs w:val="24"/>
        </w:rPr>
        <w:t>São atribuições do advogado</w:t>
      </w:r>
      <w:r>
        <w:rPr>
          <w:rFonts w:ascii="Times New Roman" w:hAnsi="Times New Roman"/>
          <w:sz w:val="24"/>
          <w:szCs w:val="24"/>
        </w:rPr>
        <w:t>:</w:t>
      </w:r>
      <w:r w:rsidRPr="0004575F">
        <w:rPr>
          <w:rFonts w:ascii="Times New Roman" w:hAnsi="Times New Roman"/>
          <w:sz w:val="24"/>
          <w:szCs w:val="24"/>
        </w:rPr>
        <w:t xml:space="preserve"> </w:t>
      </w:r>
    </w:p>
    <w:p w:rsidR="0073240B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1-</w:t>
      </w:r>
      <w:r w:rsidR="00C9389F">
        <w:rPr>
          <w:rFonts w:ascii="Times New Roman" w:hAnsi="Times New Roman"/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Prestar serviços na Proteção Social Especial de Média Complexidade, como advogado n</w:t>
      </w:r>
      <w:r>
        <w:rPr>
          <w:rFonts w:ascii="Times New Roman" w:hAnsi="Times New Roman"/>
          <w:sz w:val="24"/>
          <w:szCs w:val="24"/>
        </w:rPr>
        <w:t>o que se refere ao atendimento à</w:t>
      </w:r>
      <w:r w:rsidRPr="0004575F">
        <w:rPr>
          <w:rFonts w:ascii="Times New Roman" w:hAnsi="Times New Roman"/>
          <w:sz w:val="24"/>
          <w:szCs w:val="24"/>
        </w:rPr>
        <w:t>s crianças, adolescentes, adultos, idosos, pessoa com deficiência e pessoa em situação de rua;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 xml:space="preserve">2- Acolhida, escuta qualificada, acompanhamento especializado e oferta de informações e orientações; 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3- Elaboração, junto com as famílias/indivíduos, do Plano de Acompanhamento Individual e/ou Familiar, considerando as especificidades e particularidades de cada um;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40B" w:rsidRPr="0004575F">
        <w:rPr>
          <w:rFonts w:ascii="Times New Roman" w:hAnsi="Times New Roman"/>
          <w:sz w:val="24"/>
          <w:szCs w:val="24"/>
        </w:rPr>
        <w:t xml:space="preserve">- Realização de acompanhamento especializado, por meio de atendimentos familiar, individuais e em grupo; 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73240B" w:rsidRPr="0004575F">
        <w:rPr>
          <w:rFonts w:ascii="Times New Roman" w:hAnsi="Times New Roman"/>
          <w:sz w:val="24"/>
          <w:szCs w:val="24"/>
        </w:rPr>
        <w:t>- Realização de visitas domiciliares aos indiví</w:t>
      </w:r>
      <w:r w:rsidR="0073240B">
        <w:rPr>
          <w:rFonts w:ascii="Times New Roman" w:hAnsi="Times New Roman"/>
          <w:sz w:val="24"/>
          <w:szCs w:val="24"/>
        </w:rPr>
        <w:t>duos, famílias acompanhadas pela</w:t>
      </w:r>
      <w:r w:rsidR="0073240B" w:rsidRPr="0004575F">
        <w:rPr>
          <w:rFonts w:ascii="Times New Roman" w:hAnsi="Times New Roman"/>
          <w:sz w:val="24"/>
          <w:szCs w:val="24"/>
        </w:rPr>
        <w:t xml:space="preserve"> equipe técnica, quando necessário;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40B" w:rsidRPr="0004575F">
        <w:rPr>
          <w:rFonts w:ascii="Times New Roman" w:hAnsi="Times New Roman"/>
          <w:sz w:val="24"/>
          <w:szCs w:val="24"/>
        </w:rPr>
        <w:t>- Realização de encaminhamentos monitorados para a rede socioassistencial, demais políticas públicas setoriais e órgãos de defesa de direito;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240B" w:rsidRPr="0004575F">
        <w:rPr>
          <w:rFonts w:ascii="Times New Roman" w:hAnsi="Times New Roman"/>
          <w:sz w:val="24"/>
          <w:szCs w:val="24"/>
        </w:rPr>
        <w:t>- Trabalho em equipe interdisciplinar;</w:t>
      </w:r>
    </w:p>
    <w:p w:rsidR="0073240B" w:rsidRPr="0004575F" w:rsidRDefault="00C9389F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240B" w:rsidRPr="0004575F">
        <w:rPr>
          <w:rFonts w:ascii="Times New Roman" w:hAnsi="Times New Roman"/>
          <w:sz w:val="24"/>
          <w:szCs w:val="24"/>
        </w:rPr>
        <w:t xml:space="preserve">- Orientação jurídico-social aos indivíduos adultos, famílias e indivíduo em situação de rua, bem como </w:t>
      </w:r>
      <w:r w:rsidR="0073240B">
        <w:rPr>
          <w:rFonts w:ascii="Times New Roman" w:hAnsi="Times New Roman"/>
          <w:sz w:val="24"/>
          <w:szCs w:val="24"/>
        </w:rPr>
        <w:t xml:space="preserve">em situação de </w:t>
      </w:r>
      <w:r w:rsidR="0073240B" w:rsidRPr="0004575F">
        <w:rPr>
          <w:rFonts w:ascii="Times New Roman" w:hAnsi="Times New Roman"/>
          <w:sz w:val="24"/>
          <w:szCs w:val="24"/>
        </w:rPr>
        <w:t>violação de direitos;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3240B" w:rsidRPr="0004575F">
        <w:rPr>
          <w:rFonts w:ascii="Times New Roman" w:hAnsi="Times New Roman"/>
          <w:sz w:val="24"/>
          <w:szCs w:val="24"/>
        </w:rPr>
        <w:t xml:space="preserve">- Alimentação de registros </w:t>
      </w:r>
      <w:r w:rsidR="0073240B">
        <w:rPr>
          <w:rFonts w:ascii="Times New Roman" w:hAnsi="Times New Roman"/>
          <w:sz w:val="24"/>
          <w:szCs w:val="24"/>
        </w:rPr>
        <w:t xml:space="preserve">e sistemas de informação sobre </w:t>
      </w:r>
      <w:r w:rsidR="0073240B" w:rsidRPr="0004575F">
        <w:rPr>
          <w:rFonts w:ascii="Times New Roman" w:hAnsi="Times New Roman"/>
          <w:sz w:val="24"/>
          <w:szCs w:val="24"/>
        </w:rPr>
        <w:t xml:space="preserve">as ações desenvolvidas; </w:t>
      </w:r>
    </w:p>
    <w:p w:rsidR="0073240B" w:rsidRPr="0004575F" w:rsidRDefault="00C9389F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240B" w:rsidRPr="000457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3240B" w:rsidRPr="0004575F">
        <w:rPr>
          <w:rFonts w:ascii="Times New Roman" w:hAnsi="Times New Roman"/>
          <w:sz w:val="24"/>
          <w:szCs w:val="24"/>
        </w:rPr>
        <w:t xml:space="preserve">Participação nas atividades de planejamento, monitoramento e avaliação dos processos de trabalho; 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1</w:t>
      </w:r>
      <w:r w:rsidRPr="0004575F">
        <w:rPr>
          <w:rFonts w:ascii="Times New Roman" w:hAnsi="Times New Roman"/>
          <w:sz w:val="24"/>
          <w:szCs w:val="24"/>
        </w:rPr>
        <w:t>- Participação das atividades de capacitação e formação continuada com a equipe da equipe técnica, reuniões de equipe, estudos de casos e demais atividades correlatas;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2</w:t>
      </w:r>
      <w:r w:rsidRPr="0004575F">
        <w:rPr>
          <w:rFonts w:ascii="Times New Roman" w:hAnsi="Times New Roman"/>
          <w:sz w:val="24"/>
          <w:szCs w:val="24"/>
        </w:rPr>
        <w:t>- Participação de reuniões para avaliação das ações e resultados atingidos e para planejamento das ações a serem desenvolvidas; para a definição de fluxos; instituição de rotina de atendimento e acompanhamento dos usuários; organização dos encaminhamentos, fluxos</w:t>
      </w:r>
      <w:r>
        <w:rPr>
          <w:rFonts w:ascii="Times New Roman" w:hAnsi="Times New Roman"/>
          <w:sz w:val="24"/>
          <w:szCs w:val="24"/>
        </w:rPr>
        <w:t xml:space="preserve"> de informações e procedimentos;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3</w:t>
      </w:r>
      <w:r w:rsidRPr="0004575F">
        <w:rPr>
          <w:rFonts w:ascii="Times New Roman" w:hAnsi="Times New Roman"/>
          <w:sz w:val="24"/>
          <w:szCs w:val="24"/>
        </w:rPr>
        <w:t>- Receber denúncias;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4</w:t>
      </w:r>
      <w:r w:rsidRPr="0004575F">
        <w:rPr>
          <w:rFonts w:ascii="Times New Roman" w:hAnsi="Times New Roman"/>
          <w:sz w:val="24"/>
          <w:szCs w:val="24"/>
        </w:rPr>
        <w:t>- Fazer encaminhamentos e acompanhamentos processuais e administrativos;</w:t>
      </w:r>
    </w:p>
    <w:p w:rsidR="0073240B" w:rsidRPr="0004575F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5</w:t>
      </w:r>
      <w:r w:rsidRPr="0004575F">
        <w:rPr>
          <w:rFonts w:ascii="Times New Roman" w:hAnsi="Times New Roman"/>
          <w:sz w:val="24"/>
          <w:szCs w:val="24"/>
        </w:rPr>
        <w:t>- Proferir palestras sobre direitos sociais para indivíduos adultos, pessoa com deficiência, idosos, famílias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>indivíduo em situação de rua;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6</w:t>
      </w:r>
      <w:r w:rsidRPr="0004575F">
        <w:rPr>
          <w:rFonts w:ascii="Times New Roman" w:hAnsi="Times New Roman"/>
          <w:sz w:val="24"/>
          <w:szCs w:val="24"/>
        </w:rPr>
        <w:t>- Esclarecer procedimentos legais e judiciais aos profissionais</w:t>
      </w:r>
      <w:r>
        <w:rPr>
          <w:rFonts w:ascii="Times New Roman" w:hAnsi="Times New Roman"/>
          <w:sz w:val="24"/>
          <w:szCs w:val="24"/>
        </w:rPr>
        <w:t>;</w:t>
      </w:r>
    </w:p>
    <w:p w:rsidR="0073240B" w:rsidRPr="0004575F" w:rsidRDefault="0073240B" w:rsidP="0073240B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7</w:t>
      </w:r>
      <w:r w:rsidRPr="0004575F">
        <w:rPr>
          <w:rFonts w:ascii="Times New Roman" w:hAnsi="Times New Roman"/>
          <w:sz w:val="24"/>
          <w:szCs w:val="24"/>
        </w:rPr>
        <w:t>- Realizar atendimento e orientações sobre processos legais às famílias, adultos, idosos, pessoa com deficiência e pessoa em situação de rua;</w:t>
      </w:r>
    </w:p>
    <w:p w:rsidR="0073240B" w:rsidRPr="00FF4AAC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04575F">
        <w:rPr>
          <w:rFonts w:ascii="Times New Roman" w:hAnsi="Times New Roman"/>
          <w:sz w:val="24"/>
          <w:szCs w:val="24"/>
        </w:rPr>
        <w:t>1</w:t>
      </w:r>
      <w:r w:rsidR="00C9389F">
        <w:rPr>
          <w:rFonts w:ascii="Times New Roman" w:hAnsi="Times New Roman"/>
          <w:sz w:val="24"/>
          <w:szCs w:val="24"/>
        </w:rPr>
        <w:t>8</w:t>
      </w:r>
      <w:r w:rsidRPr="0004575F">
        <w:rPr>
          <w:rFonts w:ascii="Times New Roman" w:hAnsi="Times New Roman"/>
          <w:sz w:val="24"/>
          <w:szCs w:val="24"/>
        </w:rPr>
        <w:t>- Realizar outras atividades jurídicas inerentes ao operador de direito, na perspectiva de um atendimento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AAC">
        <w:rPr>
          <w:rFonts w:ascii="Times New Roman" w:hAnsi="Times New Roman"/>
          <w:sz w:val="24"/>
          <w:szCs w:val="24"/>
        </w:rPr>
        <w:t>considere o aspecto global, considerando o aspecto criminal, de proteção atendimento socioassistencial;</w:t>
      </w:r>
    </w:p>
    <w:p w:rsidR="0073240B" w:rsidRPr="00FF4AAC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  <w:shd w:val="clear" w:color="auto" w:fill="F8F7F0"/>
        </w:rPr>
      </w:pPr>
      <w:r w:rsidRPr="00FF4AAC">
        <w:rPr>
          <w:rFonts w:ascii="Times New Roman" w:hAnsi="Times New Roman"/>
          <w:sz w:val="24"/>
          <w:szCs w:val="24"/>
          <w:shd w:val="clear" w:color="auto" w:fill="F8F7F0"/>
        </w:rPr>
        <w:t>1</w:t>
      </w:r>
      <w:r w:rsidR="00C9389F">
        <w:rPr>
          <w:rFonts w:ascii="Times New Roman" w:hAnsi="Times New Roman"/>
          <w:sz w:val="24"/>
          <w:szCs w:val="24"/>
          <w:shd w:val="clear" w:color="auto" w:fill="F8F7F0"/>
        </w:rPr>
        <w:t>9</w:t>
      </w:r>
      <w:r w:rsidRPr="00FF4AAC">
        <w:rPr>
          <w:rFonts w:ascii="Times New Roman" w:hAnsi="Times New Roman"/>
          <w:sz w:val="24"/>
          <w:szCs w:val="24"/>
          <w:shd w:val="clear" w:color="auto" w:fill="F8F7F0"/>
        </w:rPr>
        <w:t>- Estímulo à participação dos usuários na definição das ações desenvolvidas ao longo do acompanhamento;</w:t>
      </w:r>
    </w:p>
    <w:p w:rsidR="0073240B" w:rsidRPr="00FF4AAC" w:rsidRDefault="00C9389F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  <w:shd w:val="clear" w:color="auto" w:fill="F8F7F0"/>
        </w:rPr>
      </w:pPr>
      <w:r>
        <w:rPr>
          <w:rFonts w:ascii="Times New Roman" w:hAnsi="Times New Roman"/>
          <w:sz w:val="24"/>
          <w:szCs w:val="24"/>
          <w:shd w:val="clear" w:color="auto" w:fill="F8F7F0"/>
        </w:rPr>
        <w:lastRenderedPageBreak/>
        <w:t>20</w:t>
      </w:r>
      <w:r w:rsidR="0073240B" w:rsidRPr="00FF4AAC">
        <w:rPr>
          <w:rFonts w:ascii="Times New Roman" w:hAnsi="Times New Roman"/>
          <w:sz w:val="24"/>
          <w:szCs w:val="24"/>
          <w:shd w:val="clear" w:color="auto" w:fill="F8F7F0"/>
        </w:rPr>
        <w:t>- Relacionamento cotidiano com a rede, tendo em vista o melhor acompanhamento dos casos;</w:t>
      </w:r>
    </w:p>
    <w:p w:rsidR="0073240B" w:rsidRPr="00FF4AAC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  <w:shd w:val="clear" w:color="auto" w:fill="F8F7F0"/>
        </w:rPr>
      </w:pPr>
      <w:r w:rsidRPr="00FF4AAC">
        <w:rPr>
          <w:rFonts w:ascii="Times New Roman" w:hAnsi="Times New Roman"/>
          <w:sz w:val="24"/>
          <w:szCs w:val="24"/>
          <w:shd w:val="clear" w:color="auto" w:fill="F8F7F0"/>
        </w:rPr>
        <w:t>2</w:t>
      </w:r>
      <w:r w:rsidR="00C9389F">
        <w:rPr>
          <w:rFonts w:ascii="Times New Roman" w:hAnsi="Times New Roman"/>
          <w:sz w:val="24"/>
          <w:szCs w:val="24"/>
          <w:shd w:val="clear" w:color="auto" w:fill="F8F7F0"/>
        </w:rPr>
        <w:t>1</w:t>
      </w:r>
      <w:r w:rsidRPr="00FF4AAC">
        <w:rPr>
          <w:rFonts w:ascii="Times New Roman" w:hAnsi="Times New Roman"/>
          <w:sz w:val="24"/>
          <w:szCs w:val="24"/>
          <w:shd w:val="clear" w:color="auto" w:fill="F8F7F0"/>
        </w:rPr>
        <w:t>- Fazer a articulação de rede junto ao Sistema de Garantia de direitos (SGD) quando necessário;</w:t>
      </w:r>
    </w:p>
    <w:p w:rsidR="0073240B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FF4AAC">
        <w:rPr>
          <w:rFonts w:ascii="Times New Roman" w:hAnsi="Times New Roman"/>
          <w:sz w:val="24"/>
          <w:szCs w:val="24"/>
          <w:shd w:val="clear" w:color="auto" w:fill="F8F7F0"/>
        </w:rPr>
        <w:t>2</w:t>
      </w:r>
      <w:r w:rsidR="00C9389F">
        <w:rPr>
          <w:rFonts w:ascii="Times New Roman" w:hAnsi="Times New Roman"/>
          <w:sz w:val="24"/>
          <w:szCs w:val="24"/>
          <w:shd w:val="clear" w:color="auto" w:fill="F8F7F0"/>
        </w:rPr>
        <w:t>2</w:t>
      </w:r>
      <w:r w:rsidRPr="00FF4AAC">
        <w:rPr>
          <w:rFonts w:ascii="Times New Roman" w:hAnsi="Times New Roman"/>
          <w:sz w:val="24"/>
          <w:szCs w:val="24"/>
          <w:shd w:val="clear" w:color="auto" w:fill="F8F7F0"/>
        </w:rPr>
        <w:t xml:space="preserve"> -</w:t>
      </w:r>
      <w:r w:rsidRPr="0004575F">
        <w:rPr>
          <w:rFonts w:ascii="Times New Roman" w:hAnsi="Times New Roman"/>
          <w:color w:val="000000"/>
          <w:sz w:val="24"/>
          <w:szCs w:val="24"/>
          <w:shd w:val="clear" w:color="auto" w:fill="F8F7F0"/>
        </w:rPr>
        <w:t xml:space="preserve"> </w:t>
      </w:r>
      <w:r w:rsidRPr="0004575F">
        <w:rPr>
          <w:rFonts w:ascii="Times New Roman" w:hAnsi="Times New Roman"/>
          <w:sz w:val="24"/>
          <w:szCs w:val="24"/>
        </w:rPr>
        <w:t xml:space="preserve">Participar e promover campanhas socioeducativas dos temas relacionados </w:t>
      </w:r>
      <w:r>
        <w:rPr>
          <w:rFonts w:ascii="Times New Roman" w:hAnsi="Times New Roman"/>
          <w:sz w:val="24"/>
          <w:szCs w:val="24"/>
        </w:rPr>
        <w:t>à</w:t>
      </w:r>
      <w:r w:rsidRPr="0004575F">
        <w:rPr>
          <w:rFonts w:ascii="Times New Roman" w:hAnsi="Times New Roman"/>
          <w:sz w:val="24"/>
          <w:szCs w:val="24"/>
        </w:rPr>
        <w:t xml:space="preserve"> garantia de direitos junto equipe de referência.</w:t>
      </w:r>
    </w:p>
    <w:p w:rsidR="0073240B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C9389F">
        <w:rPr>
          <w:rFonts w:ascii="Times New Roman" w:hAnsi="Times New Roman"/>
          <w:sz w:val="24"/>
          <w:szCs w:val="24"/>
        </w:rPr>
        <w:t>§ 3º.</w:t>
      </w:r>
      <w:r>
        <w:rPr>
          <w:rFonts w:ascii="Times New Roman" w:hAnsi="Times New Roman"/>
          <w:sz w:val="24"/>
          <w:szCs w:val="24"/>
        </w:rPr>
        <w:t xml:space="preserve"> O cargo de advogado compõe a estrutura da Secretaria Municipal de Desenvolvimento Social e seu titular exercerá as funções nos equipamentos de assistência social.</w:t>
      </w:r>
    </w:p>
    <w:p w:rsidR="0073240B" w:rsidRPr="00B96D1A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14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C9389F">
        <w:rPr>
          <w:rFonts w:ascii="Times New Roman" w:hAnsi="Times New Roman"/>
          <w:sz w:val="24"/>
          <w:szCs w:val="24"/>
        </w:rPr>
        <w:t>Art. 2º.</w:t>
      </w:r>
      <w:r>
        <w:rPr>
          <w:rFonts w:ascii="Times New Roman" w:hAnsi="Times New Roman"/>
          <w:sz w:val="24"/>
          <w:szCs w:val="24"/>
        </w:rPr>
        <w:t xml:space="preserve"> Ficam revogadas as disposições da Lei Municipal n</w:t>
      </w:r>
      <w:r w:rsidR="00C9389F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5005/2010, quanto às atribuições para os cargos de orientador social e advogado, permanecendo em plena vigência os demais requisitos dos cargos.</w:t>
      </w:r>
    </w:p>
    <w:p w:rsidR="0073240B" w:rsidRPr="00B96D1A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12"/>
          <w:szCs w:val="24"/>
        </w:rPr>
      </w:pPr>
    </w:p>
    <w:p w:rsidR="0073240B" w:rsidRDefault="0073240B" w:rsidP="0073240B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C9389F">
        <w:rPr>
          <w:rFonts w:ascii="Times New Roman" w:hAnsi="Times New Roman"/>
          <w:sz w:val="24"/>
          <w:szCs w:val="24"/>
        </w:rPr>
        <w:t>Art. 3º.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 </w:t>
      </w:r>
    </w:p>
    <w:p w:rsidR="001F7380" w:rsidRDefault="001F7380" w:rsidP="001F73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6644" w:rsidRDefault="00046644" w:rsidP="001F73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389F" w:rsidRPr="00C9389F" w:rsidRDefault="00C9389F" w:rsidP="00C9389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865A3">
        <w:rPr>
          <w:rFonts w:ascii="Times New Roman" w:hAnsi="Times New Roman"/>
          <w:color w:val="000000"/>
          <w:sz w:val="24"/>
          <w:szCs w:val="24"/>
        </w:rPr>
        <w:t>PREFEITURA</w:t>
      </w:r>
      <w:r w:rsidRPr="00C9389F">
        <w:rPr>
          <w:rFonts w:ascii="Times New Roman" w:hAnsi="Times New Roman"/>
          <w:color w:val="000000"/>
          <w:sz w:val="24"/>
          <w:szCs w:val="24"/>
        </w:rPr>
        <w:t xml:space="preserve"> MUNICIPAL DE POUSO ALEGRE, 2</w:t>
      </w:r>
      <w:r w:rsidR="00E865A3">
        <w:rPr>
          <w:rFonts w:ascii="Times New Roman" w:hAnsi="Times New Roman"/>
          <w:color w:val="000000"/>
          <w:sz w:val="24"/>
          <w:szCs w:val="24"/>
        </w:rPr>
        <w:t>6</w:t>
      </w:r>
      <w:r w:rsidRPr="00C9389F">
        <w:rPr>
          <w:rFonts w:ascii="Times New Roman" w:hAnsi="Times New Roman"/>
          <w:color w:val="000000"/>
          <w:sz w:val="24"/>
          <w:szCs w:val="24"/>
        </w:rPr>
        <w:t xml:space="preserve"> DE NOVEMBRO DE 2014.</w:t>
      </w:r>
    </w:p>
    <w:p w:rsidR="00C9389F" w:rsidRDefault="00C9389F" w:rsidP="00C9389F">
      <w:pPr>
        <w:spacing w:line="280" w:lineRule="auto"/>
        <w:rPr>
          <w:rFonts w:ascii="Times New Roman" w:hAnsi="Times New Roman"/>
          <w:color w:val="000000"/>
          <w:sz w:val="24"/>
          <w:szCs w:val="24"/>
        </w:rPr>
      </w:pPr>
    </w:p>
    <w:p w:rsidR="00C9389F" w:rsidRPr="00C9389F" w:rsidRDefault="00C9389F" w:rsidP="00C9389F">
      <w:pPr>
        <w:spacing w:line="280" w:lineRule="auto"/>
        <w:rPr>
          <w:rFonts w:ascii="Times New Roman" w:hAnsi="Times New Roman"/>
          <w:color w:val="000000"/>
          <w:sz w:val="24"/>
          <w:szCs w:val="24"/>
        </w:rPr>
      </w:pPr>
    </w:p>
    <w:p w:rsidR="00C9389F" w:rsidRPr="00C9389F" w:rsidRDefault="00C9389F" w:rsidP="00C9389F">
      <w:pPr>
        <w:pStyle w:val="SemEspaamento"/>
        <w:rPr>
          <w:rFonts w:ascii="Times New Roman" w:hAnsi="Times New Roman"/>
          <w:sz w:val="24"/>
          <w:szCs w:val="24"/>
        </w:rPr>
      </w:pPr>
    </w:p>
    <w:p w:rsidR="00C9389F" w:rsidRPr="00C9389F" w:rsidRDefault="00C9389F" w:rsidP="00C9389F">
      <w:pPr>
        <w:pStyle w:val="SemEspaamento"/>
        <w:rPr>
          <w:rFonts w:ascii="Times New Roman" w:hAnsi="Times New Roman"/>
          <w:sz w:val="24"/>
          <w:szCs w:val="24"/>
        </w:rPr>
      </w:pPr>
      <w:r w:rsidRPr="00C9389F">
        <w:rPr>
          <w:rFonts w:ascii="Times New Roman" w:hAnsi="Times New Roman"/>
          <w:sz w:val="24"/>
          <w:szCs w:val="24"/>
        </w:rPr>
        <w:tab/>
      </w:r>
      <w:r w:rsidRPr="00C9389F">
        <w:rPr>
          <w:rFonts w:ascii="Times New Roman" w:hAnsi="Times New Roman"/>
          <w:sz w:val="24"/>
          <w:szCs w:val="24"/>
        </w:rPr>
        <w:tab/>
      </w:r>
      <w:r w:rsidR="00E865A3">
        <w:rPr>
          <w:rFonts w:ascii="Times New Roman" w:hAnsi="Times New Roman"/>
          <w:sz w:val="24"/>
          <w:szCs w:val="24"/>
        </w:rPr>
        <w:t>Agnaldo Perugini</w:t>
      </w:r>
      <w:r w:rsidRPr="00C9389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865A3">
        <w:rPr>
          <w:rFonts w:ascii="Times New Roman" w:hAnsi="Times New Roman"/>
          <w:sz w:val="24"/>
          <w:szCs w:val="24"/>
        </w:rPr>
        <w:t>Márcio José Faria</w:t>
      </w:r>
    </w:p>
    <w:p w:rsidR="00C9389F" w:rsidRPr="00C9389F" w:rsidRDefault="00E865A3" w:rsidP="00C9389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Prefeito Municipal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Chefe de Gabinete</w:t>
      </w:r>
    </w:p>
    <w:p w:rsidR="00C9389F" w:rsidRDefault="00C9389F" w:rsidP="001F73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C9389F" w:rsidSect="00C9389F"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4E" w:rsidRDefault="0067284E" w:rsidP="00D61824">
      <w:pPr>
        <w:spacing w:after="0" w:line="240" w:lineRule="auto"/>
      </w:pPr>
      <w:r>
        <w:separator/>
      </w:r>
    </w:p>
  </w:endnote>
  <w:endnote w:type="continuationSeparator" w:id="1">
    <w:p w:rsidR="0067284E" w:rsidRDefault="0067284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4E" w:rsidRDefault="0067284E" w:rsidP="00D61824">
      <w:pPr>
        <w:spacing w:after="0" w:line="240" w:lineRule="auto"/>
      </w:pPr>
      <w:r>
        <w:separator/>
      </w:r>
    </w:p>
  </w:footnote>
  <w:footnote w:type="continuationSeparator" w:id="1">
    <w:p w:rsidR="0067284E" w:rsidRDefault="0067284E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3240B"/>
    <w:rsid w:val="00046644"/>
    <w:rsid w:val="000E175C"/>
    <w:rsid w:val="000F5C26"/>
    <w:rsid w:val="00142DDF"/>
    <w:rsid w:val="00175CC5"/>
    <w:rsid w:val="001E3A49"/>
    <w:rsid w:val="001F7380"/>
    <w:rsid w:val="002164E3"/>
    <w:rsid w:val="00286F22"/>
    <w:rsid w:val="002F6540"/>
    <w:rsid w:val="00360700"/>
    <w:rsid w:val="003A2A4A"/>
    <w:rsid w:val="003E7957"/>
    <w:rsid w:val="0046662C"/>
    <w:rsid w:val="0054198C"/>
    <w:rsid w:val="006570DC"/>
    <w:rsid w:val="0067284E"/>
    <w:rsid w:val="0073240B"/>
    <w:rsid w:val="008A3B1D"/>
    <w:rsid w:val="008E2780"/>
    <w:rsid w:val="009812F4"/>
    <w:rsid w:val="00A22B7B"/>
    <w:rsid w:val="00A233A4"/>
    <w:rsid w:val="00AB2AA3"/>
    <w:rsid w:val="00B8194B"/>
    <w:rsid w:val="00C15E8F"/>
    <w:rsid w:val="00C9389F"/>
    <w:rsid w:val="00C95EBC"/>
    <w:rsid w:val="00CF1EEB"/>
    <w:rsid w:val="00D602AF"/>
    <w:rsid w:val="00D61824"/>
    <w:rsid w:val="00E865A3"/>
    <w:rsid w:val="00EA30EB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C9389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9</TotalTime>
  <Pages>4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2014-11-18T12:30:00Z</cp:lastPrinted>
  <dcterms:created xsi:type="dcterms:W3CDTF">2015-01-08T19:39:00Z</dcterms:created>
  <dcterms:modified xsi:type="dcterms:W3CDTF">2015-01-08T19:39:00Z</dcterms:modified>
</cp:coreProperties>
</file>