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3C" w:rsidRDefault="001C4D3C" w:rsidP="00C14641">
      <w:pPr>
        <w:ind w:left="3118"/>
        <w:jc w:val="both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LEI Nº </w:t>
      </w:r>
      <w:r w:rsidR="00FA1933">
        <w:rPr>
          <w:b/>
          <w:color w:val="000000"/>
          <w:sz w:val="24"/>
          <w:lang w:val="pt-BR"/>
        </w:rPr>
        <w:t>5571</w:t>
      </w:r>
      <w:r>
        <w:rPr>
          <w:b/>
          <w:color w:val="000000"/>
          <w:sz w:val="24"/>
          <w:lang w:val="pt-BR"/>
        </w:rPr>
        <w:t>/15</w:t>
      </w:r>
    </w:p>
    <w:p w:rsidR="001C4D3C" w:rsidRDefault="001C4D3C" w:rsidP="001C4D3C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1C4D3C" w:rsidRDefault="001C4D3C" w:rsidP="001C4D3C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1C4D3C" w:rsidRDefault="001C4D3C" w:rsidP="001C4D3C">
      <w:pPr>
        <w:ind w:left="3118"/>
        <w:jc w:val="both"/>
        <w:rPr>
          <w:b/>
          <w:sz w:val="24"/>
        </w:rPr>
      </w:pPr>
      <w:r>
        <w:rPr>
          <w:b/>
          <w:sz w:val="24"/>
        </w:rPr>
        <w:t xml:space="preserve">CONCEDE REPOSIÇÃO DOS SUBSÍDIOS DOS SECRETÁRIOS MUNICIPAIS, NOS TERMOS DO ART. 37, X, CONSTITUIÇÃO FEDERAL. </w:t>
      </w:r>
    </w:p>
    <w:p w:rsidR="001C4D3C" w:rsidRPr="00E233F1" w:rsidRDefault="001C4D3C" w:rsidP="001C4D3C">
      <w:pPr>
        <w:ind w:left="3118"/>
        <w:jc w:val="both"/>
        <w:rPr>
          <w:sz w:val="24"/>
        </w:rPr>
      </w:pPr>
    </w:p>
    <w:p w:rsidR="001C4D3C" w:rsidRPr="001C4D3C" w:rsidRDefault="001C4D3C" w:rsidP="001C4D3C">
      <w:pPr>
        <w:tabs>
          <w:tab w:val="left" w:pos="3119"/>
        </w:tabs>
        <w:rPr>
          <w:b/>
          <w:bCs/>
          <w:lang w:val="pt-BR"/>
        </w:rPr>
      </w:pPr>
      <w:r>
        <w:rPr>
          <w:b/>
          <w:bCs/>
          <w:sz w:val="24"/>
          <w:lang w:val="pt-BR"/>
        </w:rPr>
        <w:tab/>
      </w:r>
      <w:r w:rsidRPr="001C4D3C">
        <w:rPr>
          <w:b/>
          <w:bCs/>
          <w:lang w:val="pt-BR"/>
        </w:rPr>
        <w:t>Autor: Poder Executivo</w:t>
      </w:r>
    </w:p>
    <w:p w:rsidR="001C4D3C" w:rsidRDefault="001C4D3C" w:rsidP="001C4D3C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1C4D3C" w:rsidRDefault="001C4D3C" w:rsidP="001C4D3C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1C4D3C" w:rsidRDefault="001C4D3C" w:rsidP="001C4D3C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1C4D3C" w:rsidRDefault="001C4D3C" w:rsidP="001C4D3C">
      <w:pPr>
        <w:ind w:firstLine="3118"/>
        <w:jc w:val="both"/>
        <w:rPr>
          <w:sz w:val="24"/>
        </w:rPr>
      </w:pPr>
    </w:p>
    <w:p w:rsidR="001C4D3C" w:rsidRDefault="001C4D3C" w:rsidP="001C4D3C">
      <w:pPr>
        <w:ind w:firstLine="3118"/>
        <w:jc w:val="both"/>
        <w:rPr>
          <w:sz w:val="24"/>
        </w:rPr>
      </w:pPr>
      <w:r>
        <w:rPr>
          <w:b/>
          <w:sz w:val="24"/>
        </w:rPr>
        <w:t>Art. 1º</w:t>
      </w:r>
      <w:r>
        <w:rPr>
          <w:sz w:val="24"/>
        </w:rPr>
        <w:t xml:space="preserve"> Fica autorizada a reposição, nos termos do art. 36 da Lei Orgânica Municipal, no percentual de 8,42% (oito vírgula quarenta e dois por cento), a partir de 1º </w:t>
      </w:r>
      <w:r w:rsidR="001442FE">
        <w:rPr>
          <w:sz w:val="24"/>
        </w:rPr>
        <w:t xml:space="preserve">(primeiro) </w:t>
      </w:r>
      <w:r>
        <w:rPr>
          <w:sz w:val="24"/>
        </w:rPr>
        <w:t>de abril de 2015, dos subsídios dos Secretários Municipais, pagos em parcela única mensal.</w:t>
      </w:r>
    </w:p>
    <w:p w:rsidR="001C4D3C" w:rsidRDefault="001C4D3C" w:rsidP="001C4D3C">
      <w:pPr>
        <w:ind w:firstLine="3118"/>
        <w:jc w:val="both"/>
        <w:rPr>
          <w:sz w:val="24"/>
        </w:rPr>
      </w:pPr>
    </w:p>
    <w:p w:rsidR="001C4D3C" w:rsidRDefault="001C4D3C" w:rsidP="001C4D3C">
      <w:pPr>
        <w:ind w:firstLine="3118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As despesas decorrentes da aplicação desta Lei correrão por conta de dotação orçamentária própria do Poder Executivo.</w:t>
      </w:r>
    </w:p>
    <w:p w:rsidR="001C4D3C" w:rsidRDefault="001C4D3C" w:rsidP="001C4D3C">
      <w:pPr>
        <w:ind w:firstLine="3118"/>
        <w:jc w:val="both"/>
        <w:rPr>
          <w:sz w:val="24"/>
        </w:rPr>
      </w:pPr>
    </w:p>
    <w:p w:rsidR="001C4D3C" w:rsidRDefault="001C4D3C" w:rsidP="001C4D3C">
      <w:pPr>
        <w:ind w:firstLine="3118"/>
        <w:jc w:val="both"/>
        <w:rPr>
          <w:sz w:val="24"/>
        </w:rPr>
      </w:pPr>
      <w:r>
        <w:rPr>
          <w:b/>
          <w:sz w:val="24"/>
        </w:rPr>
        <w:t>Art. 3º</w:t>
      </w:r>
      <w:r>
        <w:rPr>
          <w:sz w:val="24"/>
        </w:rPr>
        <w:t xml:space="preserve"> Revogadas as disposições em contrário, a presente Lei entra em vigor na data de sua publicação, observando o disposto no art. 1º</w:t>
      </w:r>
      <w:r w:rsidR="001442FE">
        <w:rPr>
          <w:sz w:val="24"/>
        </w:rPr>
        <w:t xml:space="preserve"> (primeiro)</w:t>
      </w:r>
      <w:r>
        <w:rPr>
          <w:sz w:val="24"/>
        </w:rPr>
        <w:t xml:space="preserve">. </w:t>
      </w:r>
    </w:p>
    <w:p w:rsidR="001C4D3C" w:rsidRDefault="001C4D3C" w:rsidP="001C4D3C">
      <w:pPr>
        <w:ind w:firstLine="3118"/>
        <w:jc w:val="both"/>
        <w:rPr>
          <w:sz w:val="24"/>
        </w:rPr>
      </w:pPr>
    </w:p>
    <w:p w:rsidR="001C4D3C" w:rsidRDefault="001C4D3C" w:rsidP="001C4D3C">
      <w:pPr>
        <w:ind w:firstLine="3118"/>
        <w:jc w:val="both"/>
        <w:rPr>
          <w:sz w:val="24"/>
        </w:rPr>
      </w:pPr>
    </w:p>
    <w:p w:rsidR="001C4D3C" w:rsidRPr="001C4D3C" w:rsidRDefault="00FA1933" w:rsidP="001C4D3C">
      <w:pPr>
        <w:jc w:val="center"/>
        <w:rPr>
          <w:sz w:val="24"/>
        </w:rPr>
      </w:pPr>
      <w:r>
        <w:rPr>
          <w:sz w:val="24"/>
        </w:rPr>
        <w:t>Prefeitu</w:t>
      </w:r>
      <w:r w:rsidR="001C4D3C" w:rsidRPr="001C4D3C">
        <w:rPr>
          <w:sz w:val="24"/>
        </w:rPr>
        <w:t xml:space="preserve">ra Municipal de Pouso Alegre, </w:t>
      </w:r>
      <w:r>
        <w:rPr>
          <w:sz w:val="24"/>
        </w:rPr>
        <w:t>04</w:t>
      </w:r>
      <w:r w:rsidR="001C4D3C" w:rsidRPr="001C4D3C">
        <w:rPr>
          <w:sz w:val="24"/>
        </w:rPr>
        <w:t xml:space="preserve"> de </w:t>
      </w:r>
      <w:r>
        <w:rPr>
          <w:sz w:val="24"/>
        </w:rPr>
        <w:t>Maio</w:t>
      </w:r>
      <w:r w:rsidR="001C4D3C" w:rsidRPr="001C4D3C">
        <w:rPr>
          <w:sz w:val="24"/>
        </w:rPr>
        <w:t xml:space="preserve"> de 2015.</w:t>
      </w:r>
    </w:p>
    <w:p w:rsidR="001C4D3C" w:rsidRDefault="001C4D3C" w:rsidP="001C4D3C">
      <w:pPr>
        <w:jc w:val="center"/>
        <w:rPr>
          <w:b/>
          <w:sz w:val="24"/>
        </w:rPr>
      </w:pPr>
    </w:p>
    <w:p w:rsidR="001C4D3C" w:rsidRDefault="001C4D3C" w:rsidP="001C4D3C">
      <w:pPr>
        <w:jc w:val="center"/>
        <w:rPr>
          <w:b/>
          <w:sz w:val="2"/>
        </w:rPr>
      </w:pPr>
    </w:p>
    <w:p w:rsidR="001C4D3C" w:rsidRDefault="001C4D3C" w:rsidP="001C4D3C">
      <w:pPr>
        <w:jc w:val="center"/>
        <w:rPr>
          <w:b/>
          <w:sz w:val="2"/>
        </w:rPr>
      </w:pPr>
    </w:p>
    <w:p w:rsidR="001C4D3C" w:rsidRDefault="001C4D3C" w:rsidP="001C4D3C">
      <w:pPr>
        <w:jc w:val="center"/>
        <w:rPr>
          <w:sz w:val="18"/>
        </w:rPr>
      </w:pPr>
    </w:p>
    <w:p w:rsidR="001C4D3C" w:rsidRPr="001C4D3C" w:rsidRDefault="001C4D3C" w:rsidP="001C4D3C">
      <w:pPr>
        <w:jc w:val="center"/>
        <w:rPr>
          <w:sz w:val="18"/>
        </w:rPr>
      </w:pPr>
    </w:p>
    <w:p w:rsidR="001C4D3C" w:rsidRPr="001C4D3C" w:rsidRDefault="001C4D3C" w:rsidP="001C4D3C">
      <w:pPr>
        <w:jc w:val="center"/>
        <w:rPr>
          <w:sz w:val="18"/>
        </w:rPr>
      </w:pPr>
    </w:p>
    <w:p w:rsidR="00FA1933" w:rsidRDefault="00FA1933" w:rsidP="00FA1933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 xml:space="preserve">Agnaldo </w:t>
      </w:r>
      <w:proofErr w:type="spellStart"/>
      <w:r>
        <w:rPr>
          <w:szCs w:val="24"/>
          <w:lang w:eastAsia="pt-BR"/>
        </w:rPr>
        <w:t>Perugini</w:t>
      </w:r>
      <w:proofErr w:type="spellEnd"/>
    </w:p>
    <w:p w:rsidR="00FA1933" w:rsidRDefault="00FA1933" w:rsidP="00FA1933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Prefeito Municipal</w:t>
      </w:r>
    </w:p>
    <w:p w:rsidR="00FA1933" w:rsidRDefault="00FA1933" w:rsidP="00FA1933">
      <w:pPr>
        <w:pStyle w:val="SemEspaamento"/>
        <w:jc w:val="center"/>
        <w:rPr>
          <w:szCs w:val="24"/>
          <w:lang w:eastAsia="pt-BR"/>
        </w:rPr>
      </w:pPr>
    </w:p>
    <w:p w:rsidR="00FA1933" w:rsidRDefault="00FA1933" w:rsidP="00FA1933">
      <w:pPr>
        <w:pStyle w:val="SemEspaamento"/>
        <w:jc w:val="center"/>
        <w:rPr>
          <w:szCs w:val="24"/>
          <w:lang w:eastAsia="pt-BR"/>
        </w:rPr>
      </w:pPr>
    </w:p>
    <w:p w:rsidR="00FA1933" w:rsidRDefault="00FA1933" w:rsidP="00FA1933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Márcio José Faria</w:t>
      </w:r>
    </w:p>
    <w:p w:rsidR="00FA1933" w:rsidRDefault="00FA1933" w:rsidP="00FA1933">
      <w:pPr>
        <w:pStyle w:val="SemEspaamento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  <w:t xml:space="preserve">         Chefe de Gabinete</w:t>
      </w:r>
    </w:p>
    <w:p w:rsidR="001C4D3C" w:rsidRPr="001442FE" w:rsidRDefault="001C4D3C" w:rsidP="00FA1933">
      <w:pPr>
        <w:jc w:val="center"/>
      </w:pPr>
    </w:p>
    <w:sectPr w:rsidR="001C4D3C" w:rsidRPr="001442FE" w:rsidSect="001C4D3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4D3C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658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CB"/>
    <w:rsid w:val="000E4915"/>
    <w:rsid w:val="000E5573"/>
    <w:rsid w:val="000E5C43"/>
    <w:rsid w:val="000E63E2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2FE"/>
    <w:rsid w:val="001445A9"/>
    <w:rsid w:val="00144676"/>
    <w:rsid w:val="00144871"/>
    <w:rsid w:val="00144C77"/>
    <w:rsid w:val="00145075"/>
    <w:rsid w:val="00145871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3C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4C7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E4C"/>
    <w:rsid w:val="00284EAD"/>
    <w:rsid w:val="00284EDC"/>
    <w:rsid w:val="00285573"/>
    <w:rsid w:val="0028566E"/>
    <w:rsid w:val="00285685"/>
    <w:rsid w:val="00285BD8"/>
    <w:rsid w:val="00286B20"/>
    <w:rsid w:val="00286B8D"/>
    <w:rsid w:val="00286CDB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00F"/>
    <w:rsid w:val="00300237"/>
    <w:rsid w:val="003004FE"/>
    <w:rsid w:val="003005AC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B93"/>
    <w:rsid w:val="00312F2F"/>
    <w:rsid w:val="003131E2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AE1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226"/>
    <w:rsid w:val="00363109"/>
    <w:rsid w:val="00363633"/>
    <w:rsid w:val="00363824"/>
    <w:rsid w:val="00363B7C"/>
    <w:rsid w:val="00363C45"/>
    <w:rsid w:val="003642A5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594"/>
    <w:rsid w:val="00377773"/>
    <w:rsid w:val="00377D78"/>
    <w:rsid w:val="003805AD"/>
    <w:rsid w:val="003805F6"/>
    <w:rsid w:val="00380D96"/>
    <w:rsid w:val="00380FF6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6C86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D50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EC8"/>
    <w:rsid w:val="00457F7F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103F"/>
    <w:rsid w:val="004D112B"/>
    <w:rsid w:val="004D1472"/>
    <w:rsid w:val="004D1DCD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206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91C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AF6"/>
    <w:rsid w:val="005A2050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C80"/>
    <w:rsid w:val="005D4CF9"/>
    <w:rsid w:val="005D4D5F"/>
    <w:rsid w:val="005D550B"/>
    <w:rsid w:val="005D5BF7"/>
    <w:rsid w:val="005D5C10"/>
    <w:rsid w:val="005D5F2F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9ED"/>
    <w:rsid w:val="006015CD"/>
    <w:rsid w:val="006018C8"/>
    <w:rsid w:val="00601A75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1C61"/>
    <w:rsid w:val="006C1D4D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F6A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7E9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B020F"/>
    <w:rsid w:val="007B0510"/>
    <w:rsid w:val="007B0A58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BA3"/>
    <w:rsid w:val="007F5067"/>
    <w:rsid w:val="007F51DF"/>
    <w:rsid w:val="007F5A46"/>
    <w:rsid w:val="007F5FA8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632"/>
    <w:rsid w:val="00830795"/>
    <w:rsid w:val="008309AC"/>
    <w:rsid w:val="00830E94"/>
    <w:rsid w:val="00830FC5"/>
    <w:rsid w:val="00831028"/>
    <w:rsid w:val="008312E8"/>
    <w:rsid w:val="0083218C"/>
    <w:rsid w:val="008321BE"/>
    <w:rsid w:val="0083235A"/>
    <w:rsid w:val="00832476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30E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71AF"/>
    <w:rsid w:val="00867397"/>
    <w:rsid w:val="00867697"/>
    <w:rsid w:val="00867712"/>
    <w:rsid w:val="00867760"/>
    <w:rsid w:val="00867F1D"/>
    <w:rsid w:val="0087038A"/>
    <w:rsid w:val="008705A6"/>
    <w:rsid w:val="00870ADD"/>
    <w:rsid w:val="00872495"/>
    <w:rsid w:val="0087272A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74BA"/>
    <w:rsid w:val="0092022A"/>
    <w:rsid w:val="009206AF"/>
    <w:rsid w:val="00920814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3ADA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47DF8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FB7"/>
    <w:rsid w:val="00A54165"/>
    <w:rsid w:val="00A5450B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DBC"/>
    <w:rsid w:val="00A72F91"/>
    <w:rsid w:val="00A7336E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40"/>
    <w:rsid w:val="00AD72D2"/>
    <w:rsid w:val="00AD741C"/>
    <w:rsid w:val="00AD775A"/>
    <w:rsid w:val="00AD7E5D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C6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641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175A"/>
    <w:rsid w:val="00C724A4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552"/>
    <w:rsid w:val="00D45C67"/>
    <w:rsid w:val="00D4607C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D0F"/>
    <w:rsid w:val="00DD0F2B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57"/>
    <w:rsid w:val="00DE47AD"/>
    <w:rsid w:val="00DE4C50"/>
    <w:rsid w:val="00DE4D16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62D"/>
    <w:rsid w:val="00E81763"/>
    <w:rsid w:val="00E82407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83F"/>
    <w:rsid w:val="00EA5DDE"/>
    <w:rsid w:val="00EA5ED4"/>
    <w:rsid w:val="00EA635F"/>
    <w:rsid w:val="00EA638C"/>
    <w:rsid w:val="00EA659E"/>
    <w:rsid w:val="00EA6713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A09"/>
    <w:rsid w:val="00F311E4"/>
    <w:rsid w:val="00F3139C"/>
    <w:rsid w:val="00F32BFA"/>
    <w:rsid w:val="00F33478"/>
    <w:rsid w:val="00F335DB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933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4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D3C"/>
    <w:rPr>
      <w:rFonts w:ascii="Tahoma" w:eastAsia="Times New Roman" w:hAnsi="Tahoma" w:cs="Tahoma"/>
      <w:sz w:val="16"/>
      <w:szCs w:val="16"/>
      <w:lang w:val="pt-PT" w:eastAsia="pt-BR"/>
    </w:rPr>
  </w:style>
  <w:style w:type="paragraph" w:styleId="SemEspaamento">
    <w:name w:val="No Spacing"/>
    <w:basedOn w:val="Normal"/>
    <w:uiPriority w:val="1"/>
    <w:qFormat/>
    <w:rsid w:val="00FA1933"/>
    <w:rPr>
      <w:sz w:val="24"/>
      <w:szCs w:val="32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2015-04-29T16:03:00Z</cp:lastPrinted>
  <dcterms:created xsi:type="dcterms:W3CDTF">2015-05-07T15:44:00Z</dcterms:created>
  <dcterms:modified xsi:type="dcterms:W3CDTF">2015-05-07T15:44:00Z</dcterms:modified>
</cp:coreProperties>
</file>