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1D" w:rsidRPr="009A2D1D" w:rsidRDefault="009A2D1D" w:rsidP="009A2D1D">
      <w:pPr>
        <w:pStyle w:val="SemEspaamento"/>
        <w:ind w:firstLine="2835"/>
        <w:jc w:val="both"/>
        <w:rPr>
          <w:rFonts w:ascii="Times New Roman" w:hAnsi="Times New Roman"/>
          <w:b/>
        </w:rPr>
      </w:pPr>
      <w:r w:rsidRPr="009A2D1D">
        <w:rPr>
          <w:rFonts w:ascii="Times New Roman" w:hAnsi="Times New Roman"/>
          <w:b/>
        </w:rPr>
        <w:t xml:space="preserve">LEI Nº </w:t>
      </w:r>
      <w:r w:rsidR="00F94C79">
        <w:rPr>
          <w:rFonts w:ascii="Times New Roman" w:hAnsi="Times New Roman"/>
          <w:b/>
        </w:rPr>
        <w:t xml:space="preserve">5651 </w:t>
      </w:r>
      <w:r w:rsidRPr="009A2D1D">
        <w:rPr>
          <w:rFonts w:ascii="Times New Roman" w:hAnsi="Times New Roman"/>
          <w:b/>
        </w:rPr>
        <w:t>/</w:t>
      </w:r>
      <w:r w:rsidR="00F94C79">
        <w:rPr>
          <w:rFonts w:ascii="Times New Roman" w:hAnsi="Times New Roman"/>
          <w:b/>
        </w:rPr>
        <w:t xml:space="preserve"> 20</w:t>
      </w:r>
      <w:r w:rsidRPr="009A2D1D">
        <w:rPr>
          <w:rFonts w:ascii="Times New Roman" w:hAnsi="Times New Roman"/>
          <w:b/>
        </w:rPr>
        <w:t>15</w:t>
      </w:r>
    </w:p>
    <w:p w:rsidR="009A2D1D" w:rsidRPr="009A2D1D" w:rsidRDefault="009A2D1D" w:rsidP="009A2D1D">
      <w:pPr>
        <w:pStyle w:val="SemEspaamento"/>
        <w:ind w:firstLine="2835"/>
        <w:jc w:val="both"/>
        <w:rPr>
          <w:rFonts w:ascii="Times New Roman" w:hAnsi="Times New Roman"/>
          <w:b/>
        </w:rPr>
      </w:pPr>
    </w:p>
    <w:p w:rsidR="009A2D1D" w:rsidRPr="009A2D1D" w:rsidRDefault="009A2D1D" w:rsidP="009A2D1D">
      <w:pPr>
        <w:pStyle w:val="SemEspaamento"/>
        <w:ind w:left="2835"/>
        <w:jc w:val="both"/>
        <w:rPr>
          <w:rFonts w:ascii="Times New Roman" w:hAnsi="Times New Roman"/>
          <w:sz w:val="24"/>
          <w:szCs w:val="24"/>
        </w:rPr>
      </w:pPr>
      <w:r w:rsidRPr="009A2D1D">
        <w:rPr>
          <w:rFonts w:ascii="Times New Roman" w:hAnsi="Times New Roman"/>
          <w:b/>
        </w:rPr>
        <w:t>AUTORIZA A ISENÇÃO DE TRIBUTOS À SOCIEDADE EMPRESÁRIA ARMAZÉNS GERAIS SUL DAS GERAIS LTDA., CNPJ N. 18.171.483/0001-52.</w:t>
      </w:r>
    </w:p>
    <w:p w:rsidR="009A2D1D" w:rsidRPr="00F94C79" w:rsidRDefault="009A2D1D" w:rsidP="009A2D1D">
      <w:pPr>
        <w:pStyle w:val="SemEspaamento"/>
        <w:ind w:firstLine="2835"/>
        <w:jc w:val="both"/>
        <w:rPr>
          <w:rFonts w:ascii="Times New Roman" w:hAnsi="Times New Roman"/>
          <w:bCs/>
          <w:sz w:val="20"/>
          <w:szCs w:val="20"/>
        </w:rPr>
      </w:pPr>
    </w:p>
    <w:p w:rsidR="009A2D1D" w:rsidRPr="009A2D1D" w:rsidRDefault="009A2D1D" w:rsidP="009A2D1D">
      <w:pPr>
        <w:pStyle w:val="SemEspaamento"/>
        <w:ind w:firstLine="2835"/>
        <w:jc w:val="both"/>
        <w:rPr>
          <w:rFonts w:ascii="Times New Roman" w:hAnsi="Times New Roman"/>
          <w:b/>
          <w:bCs/>
          <w:sz w:val="20"/>
          <w:szCs w:val="20"/>
        </w:rPr>
      </w:pPr>
      <w:r w:rsidRPr="009A2D1D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9A2D1D" w:rsidRPr="00F94C79" w:rsidRDefault="009A2D1D" w:rsidP="009A2D1D">
      <w:pPr>
        <w:pStyle w:val="SemEspaamento"/>
        <w:ind w:firstLine="2835"/>
        <w:jc w:val="both"/>
        <w:rPr>
          <w:rFonts w:ascii="Times New Roman" w:hAnsi="Times New Roman"/>
          <w:sz w:val="20"/>
          <w:szCs w:val="20"/>
        </w:rPr>
      </w:pPr>
    </w:p>
    <w:p w:rsidR="009A2D1D" w:rsidRPr="009A2D1D" w:rsidRDefault="009A2D1D" w:rsidP="009A2D1D">
      <w:pPr>
        <w:pStyle w:val="SemEspaamento"/>
        <w:ind w:firstLine="2835"/>
        <w:jc w:val="both"/>
        <w:rPr>
          <w:rFonts w:ascii="Times New Roman" w:hAnsi="Times New Roman"/>
        </w:rPr>
      </w:pPr>
      <w:r w:rsidRPr="009A2D1D">
        <w:rPr>
          <w:rFonts w:ascii="Times New Roman" w:hAnsi="Times New Roman"/>
        </w:rPr>
        <w:t>A Câmara Municipal de Pouso Alegre, Estado de Minas Gerais, aprova e o Chefe do Poder Executivo sanciona e seguinte Lei:</w:t>
      </w:r>
    </w:p>
    <w:p w:rsidR="009A2D1D" w:rsidRPr="00F94C79" w:rsidRDefault="009A2D1D" w:rsidP="009A2D1D">
      <w:pPr>
        <w:pStyle w:val="SemEspaamento"/>
        <w:ind w:firstLine="2835"/>
        <w:jc w:val="both"/>
        <w:rPr>
          <w:rFonts w:ascii="Times New Roman" w:hAnsi="Times New Roman"/>
          <w:sz w:val="20"/>
          <w:szCs w:val="20"/>
        </w:rPr>
      </w:pPr>
    </w:p>
    <w:p w:rsidR="009A2D1D" w:rsidRPr="009A2D1D" w:rsidRDefault="009A2D1D" w:rsidP="009A2D1D">
      <w:pPr>
        <w:pStyle w:val="SemEspaamento"/>
        <w:ind w:firstLine="2835"/>
        <w:jc w:val="both"/>
        <w:rPr>
          <w:rFonts w:ascii="Times New Roman" w:hAnsi="Times New Roman"/>
        </w:rPr>
      </w:pPr>
      <w:r w:rsidRPr="009A2D1D">
        <w:rPr>
          <w:rFonts w:ascii="Times New Roman" w:hAnsi="Times New Roman"/>
          <w:b/>
        </w:rPr>
        <w:t>Art. 1º</w:t>
      </w:r>
      <w:r w:rsidRPr="009A2D1D">
        <w:rPr>
          <w:rFonts w:ascii="Times New Roman" w:hAnsi="Times New Roman"/>
        </w:rPr>
        <w:t xml:space="preserve"> Fica autorizada a concessão de isenção de tributos à sociedade empresária Armazéns Gerais Sul das Gerais Ltda., CNPJ n. 18.171.483/0001-52, com sede em Pouso Alegre, na Rodovia Fernão Dias, BR-381, Km 791, Município de Pouso Alegre-MG.</w:t>
      </w:r>
    </w:p>
    <w:p w:rsidR="009A2D1D" w:rsidRPr="009A2D1D" w:rsidRDefault="009A2D1D" w:rsidP="009A2D1D">
      <w:pPr>
        <w:pStyle w:val="SemEspaamento"/>
        <w:ind w:firstLine="2835"/>
        <w:jc w:val="both"/>
        <w:rPr>
          <w:rFonts w:ascii="Times New Roman" w:hAnsi="Times New Roman"/>
        </w:rPr>
      </w:pPr>
    </w:p>
    <w:p w:rsidR="009A2D1D" w:rsidRPr="009A2D1D" w:rsidRDefault="009A2D1D" w:rsidP="009A2D1D">
      <w:pPr>
        <w:pStyle w:val="SemEspaamento"/>
        <w:ind w:firstLine="2835"/>
        <w:jc w:val="both"/>
        <w:rPr>
          <w:rFonts w:ascii="Times New Roman" w:hAnsi="Times New Roman"/>
        </w:rPr>
      </w:pPr>
      <w:r w:rsidRPr="009A2D1D">
        <w:rPr>
          <w:rFonts w:ascii="Times New Roman" w:hAnsi="Times New Roman"/>
          <w:b/>
        </w:rPr>
        <w:t>Art. 2º</w:t>
      </w:r>
      <w:r w:rsidRPr="009A2D1D">
        <w:rPr>
          <w:rFonts w:ascii="Times New Roman" w:hAnsi="Times New Roman"/>
        </w:rPr>
        <w:t xml:space="preserve"> A isenção prevista no art. 1º compreende:</w:t>
      </w:r>
    </w:p>
    <w:p w:rsidR="009A2D1D" w:rsidRPr="009A2D1D" w:rsidRDefault="009A2D1D" w:rsidP="009A2D1D">
      <w:pPr>
        <w:pStyle w:val="SemEspaamento"/>
        <w:ind w:firstLine="2835"/>
        <w:jc w:val="both"/>
        <w:rPr>
          <w:rFonts w:ascii="Times New Roman" w:hAnsi="Times New Roman"/>
        </w:rPr>
      </w:pPr>
    </w:p>
    <w:p w:rsidR="009A2D1D" w:rsidRPr="009A2D1D" w:rsidRDefault="009A2D1D" w:rsidP="009A2D1D">
      <w:pPr>
        <w:pStyle w:val="SemEspaamento"/>
        <w:ind w:firstLine="2835"/>
        <w:jc w:val="both"/>
        <w:rPr>
          <w:rFonts w:ascii="Times New Roman" w:hAnsi="Times New Roman"/>
        </w:rPr>
      </w:pPr>
      <w:r w:rsidRPr="009A2D1D">
        <w:rPr>
          <w:rFonts w:ascii="Times New Roman" w:hAnsi="Times New Roman"/>
        </w:rPr>
        <w:t>I – Imposto Sobre Serviços de Qualquer Natureza (ISSQN);</w:t>
      </w:r>
    </w:p>
    <w:p w:rsidR="009A2D1D" w:rsidRPr="009A2D1D" w:rsidRDefault="009A2D1D" w:rsidP="009A2D1D">
      <w:pPr>
        <w:pStyle w:val="SemEspaamento"/>
        <w:ind w:firstLine="2835"/>
        <w:jc w:val="both"/>
        <w:rPr>
          <w:rFonts w:ascii="Times New Roman" w:hAnsi="Times New Roman"/>
        </w:rPr>
      </w:pPr>
    </w:p>
    <w:p w:rsidR="009A2D1D" w:rsidRPr="009A2D1D" w:rsidRDefault="009A2D1D" w:rsidP="009A2D1D">
      <w:pPr>
        <w:pStyle w:val="SemEspaamento"/>
        <w:ind w:firstLine="2835"/>
        <w:jc w:val="both"/>
        <w:rPr>
          <w:rFonts w:ascii="Times New Roman" w:hAnsi="Times New Roman"/>
        </w:rPr>
      </w:pPr>
      <w:r w:rsidRPr="009A2D1D">
        <w:rPr>
          <w:rFonts w:ascii="Times New Roman" w:hAnsi="Times New Roman"/>
        </w:rPr>
        <w:t>II – Imposto Sobre Propriedade Territorial Urbana (IPTU);</w:t>
      </w:r>
    </w:p>
    <w:p w:rsidR="009A2D1D" w:rsidRPr="009A2D1D" w:rsidRDefault="009A2D1D" w:rsidP="009A2D1D">
      <w:pPr>
        <w:pStyle w:val="SemEspaamento"/>
        <w:ind w:firstLine="2835"/>
        <w:jc w:val="both"/>
        <w:rPr>
          <w:rFonts w:ascii="Times New Roman" w:hAnsi="Times New Roman"/>
        </w:rPr>
      </w:pPr>
    </w:p>
    <w:p w:rsidR="009A2D1D" w:rsidRPr="009A2D1D" w:rsidRDefault="009A2D1D" w:rsidP="009A2D1D">
      <w:pPr>
        <w:pStyle w:val="SemEspaamento"/>
        <w:ind w:firstLine="2835"/>
        <w:jc w:val="both"/>
        <w:rPr>
          <w:rFonts w:ascii="Times New Roman" w:hAnsi="Times New Roman"/>
        </w:rPr>
      </w:pPr>
      <w:r w:rsidRPr="009A2D1D">
        <w:rPr>
          <w:rFonts w:ascii="Times New Roman" w:hAnsi="Times New Roman"/>
        </w:rPr>
        <w:t>III – Imposto de Transmissão de Bem Imóvel (ITBI);</w:t>
      </w:r>
    </w:p>
    <w:p w:rsidR="009A2D1D" w:rsidRPr="009A2D1D" w:rsidRDefault="009A2D1D" w:rsidP="009A2D1D">
      <w:pPr>
        <w:pStyle w:val="SemEspaamento"/>
        <w:ind w:firstLine="2835"/>
        <w:jc w:val="both"/>
        <w:rPr>
          <w:rFonts w:ascii="Times New Roman" w:hAnsi="Times New Roman"/>
        </w:rPr>
      </w:pPr>
    </w:p>
    <w:p w:rsidR="009A2D1D" w:rsidRPr="009A2D1D" w:rsidRDefault="009A2D1D" w:rsidP="009A2D1D">
      <w:pPr>
        <w:pStyle w:val="SemEspaamento"/>
        <w:ind w:firstLine="2835"/>
        <w:jc w:val="both"/>
        <w:rPr>
          <w:rFonts w:ascii="Times New Roman" w:hAnsi="Times New Roman"/>
        </w:rPr>
      </w:pPr>
      <w:r w:rsidRPr="009A2D1D">
        <w:rPr>
          <w:rFonts w:ascii="Times New Roman" w:hAnsi="Times New Roman"/>
        </w:rPr>
        <w:t xml:space="preserve">IV – Taxas incidentes sobre a construção de </w:t>
      </w:r>
      <w:proofErr w:type="spellStart"/>
      <w:r w:rsidRPr="009A2D1D">
        <w:rPr>
          <w:rFonts w:ascii="Times New Roman" w:hAnsi="Times New Roman"/>
        </w:rPr>
        <w:t>infraestrutura</w:t>
      </w:r>
      <w:proofErr w:type="spellEnd"/>
      <w:r w:rsidRPr="009A2D1D">
        <w:rPr>
          <w:rFonts w:ascii="Times New Roman" w:hAnsi="Times New Roman"/>
        </w:rPr>
        <w:t>, barracões e áreas administrativas necessárias para funcionamento da empresa;</w:t>
      </w:r>
    </w:p>
    <w:p w:rsidR="009A2D1D" w:rsidRPr="009A2D1D" w:rsidRDefault="009A2D1D" w:rsidP="009A2D1D">
      <w:pPr>
        <w:pStyle w:val="SemEspaamento"/>
        <w:ind w:firstLine="2835"/>
        <w:jc w:val="both"/>
        <w:rPr>
          <w:rFonts w:ascii="Times New Roman" w:hAnsi="Times New Roman"/>
        </w:rPr>
      </w:pPr>
    </w:p>
    <w:p w:rsidR="009A2D1D" w:rsidRPr="009A2D1D" w:rsidRDefault="009A2D1D" w:rsidP="009A2D1D">
      <w:pPr>
        <w:pStyle w:val="SemEspaamento"/>
        <w:ind w:firstLine="2835"/>
        <w:jc w:val="both"/>
        <w:rPr>
          <w:rFonts w:ascii="Times New Roman" w:hAnsi="Times New Roman"/>
        </w:rPr>
      </w:pPr>
      <w:r w:rsidRPr="009A2D1D">
        <w:rPr>
          <w:rFonts w:ascii="Times New Roman" w:hAnsi="Times New Roman"/>
        </w:rPr>
        <w:t>V – Taxas de Publicidades;</w:t>
      </w:r>
    </w:p>
    <w:p w:rsidR="009A2D1D" w:rsidRPr="009A2D1D" w:rsidRDefault="009A2D1D" w:rsidP="009A2D1D">
      <w:pPr>
        <w:pStyle w:val="SemEspaamento"/>
        <w:ind w:firstLine="2835"/>
        <w:jc w:val="both"/>
        <w:rPr>
          <w:rFonts w:ascii="Times New Roman" w:hAnsi="Times New Roman"/>
        </w:rPr>
      </w:pPr>
    </w:p>
    <w:p w:rsidR="009A2D1D" w:rsidRPr="009A2D1D" w:rsidRDefault="009A2D1D" w:rsidP="009A2D1D">
      <w:pPr>
        <w:pStyle w:val="SemEspaamento"/>
        <w:ind w:firstLine="2835"/>
        <w:jc w:val="both"/>
        <w:rPr>
          <w:rFonts w:ascii="Times New Roman" w:hAnsi="Times New Roman"/>
        </w:rPr>
      </w:pPr>
      <w:r w:rsidRPr="009A2D1D">
        <w:rPr>
          <w:rFonts w:ascii="Times New Roman" w:hAnsi="Times New Roman"/>
        </w:rPr>
        <w:t>VI – Taxa de Fiscalização de Obras que decorra do investimento;</w:t>
      </w:r>
    </w:p>
    <w:p w:rsidR="009A2D1D" w:rsidRPr="009A2D1D" w:rsidRDefault="009A2D1D" w:rsidP="009A2D1D">
      <w:pPr>
        <w:pStyle w:val="SemEspaamento"/>
        <w:ind w:firstLine="2835"/>
        <w:jc w:val="both"/>
        <w:rPr>
          <w:rFonts w:ascii="Times New Roman" w:hAnsi="Times New Roman"/>
        </w:rPr>
      </w:pPr>
    </w:p>
    <w:p w:rsidR="009A2D1D" w:rsidRPr="009A2D1D" w:rsidRDefault="009A2D1D" w:rsidP="009A2D1D">
      <w:pPr>
        <w:pStyle w:val="SemEspaamento"/>
        <w:ind w:firstLine="2835"/>
        <w:jc w:val="both"/>
        <w:rPr>
          <w:rFonts w:ascii="Times New Roman" w:hAnsi="Times New Roman"/>
        </w:rPr>
      </w:pPr>
      <w:r w:rsidRPr="009A2D1D">
        <w:rPr>
          <w:rFonts w:ascii="Times New Roman" w:hAnsi="Times New Roman"/>
        </w:rPr>
        <w:t>VII – Taxa de fiscalização de funcionamento.</w:t>
      </w:r>
    </w:p>
    <w:p w:rsidR="009A2D1D" w:rsidRPr="009A2D1D" w:rsidRDefault="009A2D1D" w:rsidP="009A2D1D">
      <w:pPr>
        <w:pStyle w:val="SemEspaamento"/>
        <w:ind w:firstLine="2835"/>
        <w:jc w:val="both"/>
        <w:rPr>
          <w:rFonts w:ascii="Times New Roman" w:hAnsi="Times New Roman"/>
        </w:rPr>
      </w:pPr>
    </w:p>
    <w:p w:rsidR="009A2D1D" w:rsidRPr="009A2D1D" w:rsidRDefault="009A2D1D" w:rsidP="009A2D1D">
      <w:pPr>
        <w:pStyle w:val="SemEspaamento"/>
        <w:ind w:firstLine="2835"/>
        <w:jc w:val="both"/>
        <w:rPr>
          <w:rFonts w:ascii="Times New Roman" w:hAnsi="Times New Roman"/>
        </w:rPr>
      </w:pPr>
      <w:r w:rsidRPr="009A2D1D">
        <w:rPr>
          <w:rFonts w:ascii="Times New Roman" w:hAnsi="Times New Roman"/>
          <w:b/>
        </w:rPr>
        <w:t>Art. 3º</w:t>
      </w:r>
      <w:r w:rsidRPr="009A2D1D">
        <w:rPr>
          <w:rFonts w:ascii="Times New Roman" w:hAnsi="Times New Roman"/>
        </w:rPr>
        <w:t xml:space="preserve"> A isenção prevista nesta Lei vigorará pelo prazo de 10 (dez) anos, contado a partir do início das atividades da beneficiária.</w:t>
      </w:r>
    </w:p>
    <w:p w:rsidR="009A2D1D" w:rsidRPr="009A2D1D" w:rsidRDefault="009A2D1D" w:rsidP="009A2D1D">
      <w:pPr>
        <w:pStyle w:val="SemEspaamento"/>
        <w:ind w:firstLine="2835"/>
        <w:jc w:val="both"/>
        <w:rPr>
          <w:rFonts w:ascii="Times New Roman" w:hAnsi="Times New Roman"/>
        </w:rPr>
      </w:pPr>
    </w:p>
    <w:p w:rsidR="009A2D1D" w:rsidRPr="009A2D1D" w:rsidRDefault="009A2D1D" w:rsidP="009A2D1D">
      <w:pPr>
        <w:pStyle w:val="SemEspaamento"/>
        <w:ind w:firstLine="2835"/>
        <w:jc w:val="both"/>
        <w:rPr>
          <w:rFonts w:ascii="Times New Roman" w:hAnsi="Times New Roman"/>
        </w:rPr>
      </w:pPr>
      <w:r w:rsidRPr="009A2D1D">
        <w:rPr>
          <w:rFonts w:ascii="Times New Roman" w:hAnsi="Times New Roman"/>
          <w:b/>
        </w:rPr>
        <w:t>Art. 4º</w:t>
      </w:r>
      <w:r w:rsidRPr="009A2D1D">
        <w:rPr>
          <w:rFonts w:ascii="Times New Roman" w:hAnsi="Times New Roman"/>
        </w:rPr>
        <w:t xml:space="preserve"> Revogadas as disposições em contrário, esta Lei entra em vigor na data de sua publicação.</w:t>
      </w:r>
    </w:p>
    <w:p w:rsidR="009A2D1D" w:rsidRPr="009A2D1D" w:rsidRDefault="009A2D1D" w:rsidP="009A2D1D">
      <w:pPr>
        <w:pStyle w:val="SemEspaamento"/>
        <w:jc w:val="both"/>
        <w:rPr>
          <w:rFonts w:ascii="Times New Roman" w:hAnsi="Times New Roman"/>
        </w:rPr>
      </w:pPr>
    </w:p>
    <w:p w:rsidR="009A2D1D" w:rsidRPr="009A2D1D" w:rsidRDefault="00F94C79" w:rsidP="009A2D1D">
      <w:pPr>
        <w:pStyle w:val="SemEspaamen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Prefeitu</w:t>
      </w:r>
      <w:r w:rsidR="009A2D1D" w:rsidRPr="009A2D1D">
        <w:rPr>
          <w:rFonts w:ascii="Times New Roman" w:hAnsi="Times New Roman"/>
        </w:rPr>
        <w:t xml:space="preserve">ra Municipal de Pouso Alegre, </w:t>
      </w:r>
      <w:r w:rsidR="00A76F64">
        <w:rPr>
          <w:rFonts w:ascii="Times New Roman" w:hAnsi="Times New Roman"/>
        </w:rPr>
        <w:t>30</w:t>
      </w:r>
      <w:r w:rsidR="009A2D1D" w:rsidRPr="009A2D1D">
        <w:rPr>
          <w:rFonts w:ascii="Times New Roman" w:hAnsi="Times New Roman"/>
        </w:rPr>
        <w:t xml:space="preserve"> de Dezembro de 2015.</w:t>
      </w:r>
    </w:p>
    <w:p w:rsidR="009A2D1D" w:rsidRPr="009A2D1D" w:rsidRDefault="009A2D1D" w:rsidP="009A2D1D">
      <w:pPr>
        <w:pStyle w:val="SemEspaamento"/>
        <w:rPr>
          <w:rFonts w:ascii="Times New Roman" w:hAnsi="Times New Roman"/>
        </w:rPr>
      </w:pPr>
    </w:p>
    <w:p w:rsidR="00F94C79" w:rsidRDefault="00F94C79" w:rsidP="00F94C79">
      <w:pPr>
        <w:pStyle w:val="SemEspaamento"/>
        <w:jc w:val="center"/>
        <w:rPr>
          <w:rFonts w:ascii="Times New Roman" w:hAnsi="Times New Roman"/>
        </w:rPr>
      </w:pPr>
    </w:p>
    <w:p w:rsidR="00F94C79" w:rsidRPr="00F94C79" w:rsidRDefault="00F94C79" w:rsidP="00F94C79">
      <w:pPr>
        <w:pStyle w:val="SemEspaamento"/>
        <w:jc w:val="center"/>
        <w:rPr>
          <w:rFonts w:ascii="Times New Roman" w:hAnsi="Times New Roman"/>
        </w:rPr>
      </w:pPr>
      <w:r w:rsidRPr="00F94C79">
        <w:rPr>
          <w:rFonts w:ascii="Times New Roman" w:hAnsi="Times New Roman"/>
        </w:rPr>
        <w:t xml:space="preserve">Agnaldo </w:t>
      </w:r>
      <w:proofErr w:type="spellStart"/>
      <w:r w:rsidRPr="00F94C79">
        <w:rPr>
          <w:rFonts w:ascii="Times New Roman" w:hAnsi="Times New Roman"/>
        </w:rPr>
        <w:t>Perugini</w:t>
      </w:r>
      <w:proofErr w:type="spellEnd"/>
    </w:p>
    <w:p w:rsidR="00F94C79" w:rsidRPr="00AE06CB" w:rsidRDefault="00F94C79" w:rsidP="00F94C79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PREFEITO MUNICIPAL</w:t>
      </w:r>
    </w:p>
    <w:p w:rsidR="00F94C79" w:rsidRPr="00AE06CB" w:rsidRDefault="00F94C79" w:rsidP="00F94C79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F94C79" w:rsidRPr="00F94C79" w:rsidRDefault="00F94C79" w:rsidP="00F94C79">
      <w:pPr>
        <w:pStyle w:val="SemEspaamento"/>
        <w:jc w:val="center"/>
        <w:rPr>
          <w:rFonts w:ascii="Times New Roman" w:hAnsi="Times New Roman"/>
        </w:rPr>
      </w:pPr>
      <w:r w:rsidRPr="00F94C79">
        <w:rPr>
          <w:rFonts w:ascii="Times New Roman" w:hAnsi="Times New Roman"/>
        </w:rPr>
        <w:t>Vagner Márcio de Souza</w:t>
      </w:r>
    </w:p>
    <w:p w:rsidR="00F94C79" w:rsidRDefault="00F94C79" w:rsidP="00F94C79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CHEFE DE GABINETE</w:t>
      </w:r>
    </w:p>
    <w:p w:rsidR="00F94C79" w:rsidRPr="00F94C79" w:rsidRDefault="00F94C79" w:rsidP="00F94C79">
      <w:pPr>
        <w:pStyle w:val="SemEspaamento"/>
        <w:jc w:val="both"/>
        <w:rPr>
          <w:rFonts w:ascii="Times New Roman" w:hAnsi="Times New Roman"/>
        </w:rPr>
      </w:pPr>
    </w:p>
    <w:p w:rsidR="00F94C79" w:rsidRPr="00F94C79" w:rsidRDefault="00F94C79" w:rsidP="00F94C79">
      <w:pPr>
        <w:pStyle w:val="SemEspaamento"/>
        <w:jc w:val="center"/>
        <w:rPr>
          <w:rFonts w:ascii="Times New Roman" w:hAnsi="Times New Roman"/>
        </w:rPr>
      </w:pPr>
      <w:r w:rsidRPr="00F94C79">
        <w:rPr>
          <w:rFonts w:ascii="Times New Roman" w:hAnsi="Times New Roman"/>
        </w:rPr>
        <w:t>Ricardo Silveira Puccini</w:t>
      </w:r>
    </w:p>
    <w:p w:rsidR="00F94C79" w:rsidRPr="00F94C79" w:rsidRDefault="00F94C79" w:rsidP="00F94C79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F94C79">
        <w:rPr>
          <w:rFonts w:ascii="Times New Roman" w:hAnsi="Times New Roman"/>
          <w:sz w:val="20"/>
          <w:szCs w:val="20"/>
        </w:rPr>
        <w:t>SECRETÁRIO DE DESENVOLVIMENTO SOCIAL</w:t>
      </w:r>
    </w:p>
    <w:p w:rsidR="00F94C79" w:rsidRPr="00AE06CB" w:rsidRDefault="00F94C79" w:rsidP="00F94C79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9A2D1D" w:rsidRPr="009A2D1D" w:rsidRDefault="009A2D1D" w:rsidP="009A2D1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9A2D1D" w:rsidRPr="009A2D1D" w:rsidSect="00F94C79">
      <w:pgSz w:w="11906" w:h="16838"/>
      <w:pgMar w:top="2552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9A2D1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0EAA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A91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EE7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198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30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5AA4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4F89"/>
    <w:rsid w:val="000E5521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1A1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179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ABB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35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614C"/>
    <w:rsid w:val="0027621A"/>
    <w:rsid w:val="002764B0"/>
    <w:rsid w:val="00276781"/>
    <w:rsid w:val="00276EF4"/>
    <w:rsid w:val="00276FBA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168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199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36D2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3EB4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D27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F2F"/>
    <w:rsid w:val="005A70E7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96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971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4A0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0A8A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CDA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6AA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1AB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AD2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48F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C48"/>
    <w:rsid w:val="00893DDA"/>
    <w:rsid w:val="008940EC"/>
    <w:rsid w:val="00894120"/>
    <w:rsid w:val="00894597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8FB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340"/>
    <w:rsid w:val="008B4369"/>
    <w:rsid w:val="008B460C"/>
    <w:rsid w:val="008B480C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930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18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3E13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D1D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32B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17B1C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6F64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249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0D9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37DCB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D0A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354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9A1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B7C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2D98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D5D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4C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E0B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1D8F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09E0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4C79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46B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D1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A2D1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A2D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2016-01-26T15:11:00Z</dcterms:created>
  <dcterms:modified xsi:type="dcterms:W3CDTF">2016-01-26T15:11:00Z</dcterms:modified>
</cp:coreProperties>
</file>