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7415E8" w:rsidP="006E5AF1">
      <w:pPr>
        <w:jc w:val="center"/>
        <w:rPr>
          <w:b/>
          <w:color w:val="000000"/>
        </w:rPr>
      </w:pPr>
      <w:r>
        <w:rPr>
          <w:b/>
          <w:color w:val="000000"/>
        </w:rPr>
        <w:t>LEI Nº 5799, DE 27 DE MARÇO DE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POLÍTICA DE FOMENTO À CULTURA DO MORANGO COMO ELEMENTO DA POLÍTICA MUNICIPAL DE DESENVOLVIMENTO AGRÍCOLA, AMBIENTAL, SOCIAL E ECONÔMICA, E DÁ OUTRAS PROVIDÊNCIAS.</w:t>
      </w:r>
    </w:p>
    <w:p w:rsidR="009C3D67" w:rsidRDefault="009C3D6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9C3D67" w:rsidRPr="009C3D67" w:rsidRDefault="009C3D6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9C3D67">
        <w:rPr>
          <w:b/>
          <w:sz w:val="20"/>
          <w:szCs w:val="20"/>
        </w:rPr>
        <w:t>Autor: Ver. Dr. Edson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10D1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O Poder Executivo, na instituição da Política Municipal de Incentivo à Cultura do Morango, tendo como objetivo o desenvolvimento da cultura do morango no município de Pouso Alegre por meio de programas governamentais e de empreendimentos privados, pautar-se-á pelas diretrizes dispostas nesta Lei.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10D1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cultura do morango compreende o plantio, o cultivo agrícola e o manejo sustentável voltado para a produção de frutos e mudas e a valorização do morango como instrumento de promoção do desenvolvimento socioeconômico nas regiões rurais voltadas para a sua produção agrícola.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10D10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São diretrizes da Política Municipal de Incentivo à Cultura do Morango: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 </w:t>
      </w:r>
      <w:r w:rsidR="00410D10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a valorização do morango como produto agrícola capaz de suprir necessidades econômicas, sociais e culturais do setor agrícola municipal;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 </w:t>
      </w:r>
      <w:r w:rsidR="00410D10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o desenvolvimento tecnológico do manejo sustentado, do cultivo e das aplicações do morango;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III </w:t>
      </w:r>
      <w:r w:rsidR="00410D10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o incentivo ao desenvolvimento dos polos morangueiros, cultivo e empacotamento, em especial nas regiões cuja produção agrícola baseia-se em unidades familiares de produção;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IV </w:t>
      </w:r>
      <w:r w:rsidR="00410D10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o incentivo prioritário às pequenas e médias propriedades.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10D10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São instrumentos da Política Municipal de Incentivo à Cultura do Morango: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 </w:t>
      </w:r>
      <w:r w:rsidR="00410D10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assistência técnica;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assistência tecnológica;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– assistência mecânica agrícola;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– orientação para financiamentos agrícolas.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br/>
      </w:r>
      <w:r w:rsidRPr="00410D10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Na implementação da política de que trata esta Lei, deverá o Poder Executivo: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 </w:t>
      </w:r>
      <w:r w:rsidR="00410D10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incentivar a pesquisa e o desenvolvimento tecnológico, o plantio, o cultivo, o manejo, os serviços mecânicos e as aplicações do produto e subprodutos do morango;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 </w:t>
      </w:r>
      <w:r w:rsidR="00410D10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orientar o plantio, o cultivo agrícola para a produção, o manejo, a colheita e a comercialização;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III </w:t>
      </w:r>
      <w:r w:rsidR="00410D10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incentivar o plantio, o manejo sustentável e o cultivo agrícola na utilização do morango pela agricultura familiar;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IV </w:t>
      </w:r>
      <w:r w:rsidR="00410D10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estabelecer parcerias com entidades públicas e privadas para maximizar a produção e a comercialização do fruto e dos produtos derivados do morango;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V </w:t>
      </w:r>
      <w:r w:rsidR="00410D10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estimular o comércio interno e externo do morango e de seus subprodutos criando facilidades para o escoamento e para a venda;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VI </w:t>
      </w:r>
      <w:r w:rsidR="00410D10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incentivar o intercâmbio com instituições congêneres nacionais e internacionais;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VII </w:t>
      </w:r>
      <w:r w:rsidR="00410D10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6B271B">
        <w:rPr>
          <w:rFonts w:ascii="Times New Roman" w:eastAsia="Times New Roman" w:hAnsi="Times New Roman"/>
          <w:color w:val="000000"/>
        </w:rPr>
        <w:t>incentivar a produção de mudas de qualidade em viveiros públicos municipais;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VIII – promover debates, encontros e pesquisas voltadas para o manejo sustentável no que se refere ao combate e extinção de pragas e doenças na lavoura;</w:t>
      </w:r>
    </w:p>
    <w:p w:rsidR="00C94212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10D10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O Poder Executivo regulamentará esta Lei no prazo de 90 (noventa) dias contados da data de sua publicação.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410D10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Esta </w:t>
      </w:r>
      <w:r w:rsidR="00410D10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="Times New Roman" w:hAnsi="Times New Roman"/>
          <w:color w:val="000000"/>
        </w:rPr>
        <w:t>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84108C" w:rsidRDefault="0084108C" w:rsidP="0084108C">
      <w:pPr>
        <w:pStyle w:val="SemEspaamento"/>
        <w:rPr>
          <w:rFonts w:ascii="Times New Roman" w:hAnsi="Times New Roman"/>
        </w:rPr>
      </w:pPr>
      <w:r>
        <w:rPr>
          <w:rFonts w:ascii="Times New Roman" w:hAnsi="Times New Roman"/>
        </w:rPr>
        <w:t>Pouso Alegre, 27 de março de 2017.</w:t>
      </w:r>
    </w:p>
    <w:p w:rsidR="0084108C" w:rsidRDefault="0084108C" w:rsidP="0084108C">
      <w:pPr>
        <w:pStyle w:val="SemEspaamento"/>
        <w:rPr>
          <w:rFonts w:ascii="Times New Roman" w:hAnsi="Times New Roman"/>
        </w:rPr>
      </w:pPr>
    </w:p>
    <w:p w:rsidR="0084108C" w:rsidRDefault="0084108C" w:rsidP="0084108C">
      <w:pPr>
        <w:pStyle w:val="SemEspaamento"/>
        <w:rPr>
          <w:rFonts w:ascii="Times New Roman" w:hAnsi="Times New Roman"/>
        </w:rPr>
      </w:pPr>
    </w:p>
    <w:p w:rsidR="0084108C" w:rsidRDefault="0084108C" w:rsidP="0084108C">
      <w:pPr>
        <w:pStyle w:val="SemEspaamento"/>
        <w:rPr>
          <w:rFonts w:ascii="Times New Roman" w:hAnsi="Times New Roman"/>
        </w:rPr>
      </w:pPr>
    </w:p>
    <w:p w:rsidR="0084108C" w:rsidRDefault="0084108C" w:rsidP="0084108C">
      <w:pPr>
        <w:pStyle w:val="SemEspaamen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Rafael Tadeu Simões</w:t>
      </w:r>
    </w:p>
    <w:p w:rsidR="0084108C" w:rsidRDefault="0084108C" w:rsidP="0084108C">
      <w:pPr>
        <w:pStyle w:val="SemEspaamen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PREFEITO MUNICIPAL</w:t>
      </w:r>
    </w:p>
    <w:p w:rsidR="0084108C" w:rsidRDefault="0084108C" w:rsidP="0084108C">
      <w:pPr>
        <w:pStyle w:val="SemEspaamento"/>
        <w:rPr>
          <w:rFonts w:ascii="Times New Roman" w:hAnsi="Times New Roman"/>
        </w:rPr>
      </w:pPr>
    </w:p>
    <w:p w:rsidR="0084108C" w:rsidRDefault="0084108C" w:rsidP="0084108C">
      <w:pPr>
        <w:pStyle w:val="SemEspaamento"/>
        <w:rPr>
          <w:rFonts w:ascii="Times New Roman" w:hAnsi="Times New Roman"/>
        </w:rPr>
      </w:pPr>
    </w:p>
    <w:p w:rsidR="0084108C" w:rsidRDefault="0084108C" w:rsidP="0084108C">
      <w:pPr>
        <w:pStyle w:val="SemEspaamento"/>
        <w:rPr>
          <w:rFonts w:ascii="Times New Roman" w:hAnsi="Times New Roman"/>
        </w:rPr>
      </w:pPr>
    </w:p>
    <w:p w:rsidR="0084108C" w:rsidRDefault="0084108C" w:rsidP="0084108C">
      <w:pPr>
        <w:pStyle w:val="SemEspaamento"/>
        <w:rPr>
          <w:rFonts w:ascii="Times New Roman" w:hAnsi="Times New Roman"/>
        </w:rPr>
      </w:pPr>
    </w:p>
    <w:p w:rsidR="0084108C" w:rsidRDefault="0084108C" w:rsidP="0084108C">
      <w:pPr>
        <w:pStyle w:val="SemEspaamento"/>
        <w:rPr>
          <w:rFonts w:ascii="Times New Roman" w:hAnsi="Times New Roman"/>
        </w:rPr>
      </w:pPr>
    </w:p>
    <w:p w:rsidR="0084108C" w:rsidRDefault="0084108C" w:rsidP="0084108C">
      <w:pPr>
        <w:pStyle w:val="SemEspaamen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José Dimas da Silva Fonseca</w:t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  <w:t xml:space="preserve">                  Júlio César da Silva Tavares</w:t>
      </w:r>
    </w:p>
    <w:p w:rsidR="0084108C" w:rsidRDefault="0084108C" w:rsidP="0084108C">
      <w:pPr>
        <w:jc w:val="both"/>
      </w:pPr>
      <w:r>
        <w:t xml:space="preserve">                      Chefe de Gabinete</w:t>
      </w:r>
      <w:r>
        <w:tab/>
      </w:r>
      <w:r>
        <w:tab/>
        <w:t xml:space="preserve"> </w:t>
      </w:r>
      <w:r>
        <w:tab/>
        <w:t xml:space="preserve">Secretário de Administração  e Finanças </w:t>
      </w:r>
      <w:r>
        <w:tab/>
      </w: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sectPr w:rsidR="00C94212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BE3" w:rsidRDefault="009B1BE3" w:rsidP="00FE475D">
      <w:r>
        <w:separator/>
      </w:r>
    </w:p>
  </w:endnote>
  <w:endnote w:type="continuationSeparator" w:id="1">
    <w:p w:rsidR="009B1BE3" w:rsidRDefault="009B1BE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B3BF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B1BE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B1BE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B1BE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B1B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BE3" w:rsidRDefault="009B1BE3" w:rsidP="00FE475D">
      <w:r>
        <w:separator/>
      </w:r>
    </w:p>
  </w:footnote>
  <w:footnote w:type="continuationSeparator" w:id="1">
    <w:p w:rsidR="009B1BE3" w:rsidRDefault="009B1BE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B1BE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B3BF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B3BF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B1BE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B1BE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B1BE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94990"/>
    <w:rsid w:val="00217FD1"/>
    <w:rsid w:val="00291B86"/>
    <w:rsid w:val="003776C3"/>
    <w:rsid w:val="00410D10"/>
    <w:rsid w:val="004241AC"/>
    <w:rsid w:val="004A45DE"/>
    <w:rsid w:val="004F63FA"/>
    <w:rsid w:val="00607BC5"/>
    <w:rsid w:val="006855F2"/>
    <w:rsid w:val="006B271B"/>
    <w:rsid w:val="006C3FC6"/>
    <w:rsid w:val="006E5AF1"/>
    <w:rsid w:val="007076AC"/>
    <w:rsid w:val="007415E8"/>
    <w:rsid w:val="00761A8C"/>
    <w:rsid w:val="0084108C"/>
    <w:rsid w:val="00875765"/>
    <w:rsid w:val="008926B6"/>
    <w:rsid w:val="008B3BF6"/>
    <w:rsid w:val="008C38D8"/>
    <w:rsid w:val="0091705B"/>
    <w:rsid w:val="00920AA9"/>
    <w:rsid w:val="009B1BE3"/>
    <w:rsid w:val="009B40CC"/>
    <w:rsid w:val="009C3D67"/>
    <w:rsid w:val="00A05C02"/>
    <w:rsid w:val="00AF09C1"/>
    <w:rsid w:val="00B927CF"/>
    <w:rsid w:val="00C94212"/>
    <w:rsid w:val="00CF0171"/>
    <w:rsid w:val="00D250BC"/>
    <w:rsid w:val="00D9698E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410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4</cp:revision>
  <dcterms:created xsi:type="dcterms:W3CDTF">2017-04-05T18:28:00Z</dcterms:created>
  <dcterms:modified xsi:type="dcterms:W3CDTF">2017-04-05T18:28:00Z</dcterms:modified>
</cp:coreProperties>
</file>