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72" w:rsidRPr="00637A72" w:rsidRDefault="00B74C1D" w:rsidP="00637A7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 Nº 5.597, DE 27 DE MARÇO DE 2017</w:t>
      </w:r>
    </w:p>
    <w:p w:rsidR="00637A72" w:rsidRDefault="00637A72" w:rsidP="00637A72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637A72" w:rsidRPr="00637A72" w:rsidRDefault="00637A72" w:rsidP="00637A72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637A72" w:rsidRPr="00637A72" w:rsidRDefault="00637A72" w:rsidP="00637A72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637A72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637A72" w:rsidRPr="00637A72" w:rsidRDefault="00637A72" w:rsidP="00637A72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637A72" w:rsidRPr="00637A72" w:rsidRDefault="00637A72" w:rsidP="00637A72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637A72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637A72" w:rsidRDefault="00637A72" w:rsidP="00637A72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637A72" w:rsidRPr="00637A72" w:rsidRDefault="00637A72" w:rsidP="00637A7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637A72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637A72" w:rsidRDefault="00637A72" w:rsidP="00637A7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637A72" w:rsidRDefault="00637A72" w:rsidP="00637A72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637A72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637A72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 no valor de R$360.385,65 (trezentos e sessenta mil, trezentos e oitenta e cinco reais e sessenta e cinco centavos),  para a reforma e revitalização de Praças Públicas, com recursos oriundos de convênios com a União e contrapartida do Município.</w:t>
      </w:r>
    </w:p>
    <w:p w:rsidR="00637A72" w:rsidRDefault="00637A72" w:rsidP="00637A72">
      <w:pPr>
        <w:pStyle w:val="SemEspaamento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5386"/>
        <w:gridCol w:w="1701"/>
      </w:tblGrid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qualidade ambiental e bonita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de Praças Públicas - Convênio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4490.5</w:t>
            </w:r>
            <w:r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225.250,88</w:t>
            </w: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A72" w:rsidRPr="00F86E6D" w:rsidRDefault="00637A72" w:rsidP="0016601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E6D">
              <w:rPr>
                <w:rFonts w:ascii="Arial" w:hAnsi="Arial" w:cs="Arial"/>
                <w:sz w:val="18"/>
                <w:szCs w:val="18"/>
              </w:rPr>
              <w:t>Fonte</w:t>
            </w:r>
            <w:r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F86E6D">
              <w:rPr>
                <w:rFonts w:ascii="Arial" w:hAnsi="Arial" w:cs="Arial"/>
                <w:sz w:val="18"/>
                <w:szCs w:val="18"/>
              </w:rPr>
              <w:t xml:space="preserve"> Recurso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A72" w:rsidRPr="002E6F46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F46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A72" w:rsidRPr="00B01BAD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BAD">
              <w:rPr>
                <w:rFonts w:ascii="Arial" w:hAnsi="Arial" w:cs="Arial"/>
                <w:sz w:val="20"/>
                <w:szCs w:val="20"/>
              </w:rPr>
              <w:t>Transferências de Convênios Não Relacionados à Educação, à Saúde nem à Assistência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Default="00637A72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7A72" w:rsidRPr="00F86E6D" w:rsidRDefault="00637A72" w:rsidP="0016601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7A72" w:rsidRPr="002E6F46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7A72" w:rsidRPr="00B01BAD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7A72" w:rsidRDefault="00637A72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A72" w:rsidRDefault="00637A72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qualidade ambiental e bonita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Reforma e Revitalização de Praças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Públicas -Contrapartida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081007" w:rsidRDefault="00637A72" w:rsidP="001660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4490.51.00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918D4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135.134,77</w:t>
            </w: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081007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081007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081007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Ordinários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081007" w:rsidRDefault="00637A72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7A72" w:rsidRDefault="00637A72" w:rsidP="00637A72">
      <w:pPr>
        <w:spacing w:after="0"/>
        <w:ind w:left="-284" w:firstLine="3545"/>
        <w:jc w:val="both"/>
        <w:rPr>
          <w:rFonts w:ascii="Arial" w:hAnsi="Arial" w:cs="Arial"/>
          <w:b/>
          <w:sz w:val="20"/>
          <w:szCs w:val="20"/>
        </w:rPr>
      </w:pPr>
    </w:p>
    <w:p w:rsidR="00637A72" w:rsidRDefault="00637A72" w:rsidP="00637A72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637A72">
        <w:rPr>
          <w:rFonts w:ascii="Times New Roman" w:hAnsi="Times New Roman"/>
          <w:b/>
          <w:sz w:val="24"/>
          <w:szCs w:val="24"/>
        </w:rPr>
        <w:t>Art. 2º</w:t>
      </w:r>
      <w:r w:rsidRPr="00637A72">
        <w:rPr>
          <w:rFonts w:ascii="Times New Roman" w:hAnsi="Times New Roman"/>
          <w:sz w:val="24"/>
          <w:szCs w:val="24"/>
        </w:rPr>
        <w:t xml:space="preserve"> Para ocorrer os créditos indicados no artigo anterior serão utilizados como recurso as anulações das seguintes dotações do orçamento vigente.</w:t>
      </w:r>
    </w:p>
    <w:p w:rsidR="00637A72" w:rsidRPr="00637A72" w:rsidRDefault="00637A72" w:rsidP="00637A72">
      <w:pPr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5386"/>
        <w:gridCol w:w="1701"/>
      </w:tblGrid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39707F" w:rsidRDefault="00637A72" w:rsidP="001660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07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39707F" w:rsidRDefault="00637A72" w:rsidP="001660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07F">
              <w:rPr>
                <w:rFonts w:ascii="Arial" w:hAnsi="Arial" w:cs="Arial"/>
                <w:color w:val="000000"/>
                <w:sz w:val="20"/>
                <w:szCs w:val="20"/>
              </w:rPr>
              <w:t>Transporte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35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ouso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legre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nfraestrutura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erviços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úblicos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Q</w:t>
            </w:r>
            <w:r>
              <w:rPr>
                <w:rFonts w:ascii="Arial" w:hAnsi="Arial" w:cs="Arial"/>
                <w:sz w:val="20"/>
                <w:szCs w:val="20"/>
              </w:rPr>
              <w:t>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Pavimentação, Drenagem de Vias Urbanas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44.90.51.00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918D4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8D4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225.250,88</w:t>
            </w: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77117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117">
              <w:rPr>
                <w:rFonts w:ascii="Arial" w:hAnsi="Arial" w:cs="Arial"/>
                <w:sz w:val="20"/>
                <w:szCs w:val="20"/>
              </w:rPr>
              <w:t xml:space="preserve">Fonte de Recurso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0C6352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0C6352" w:rsidRDefault="00637A72" w:rsidP="0016601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BAD">
              <w:rPr>
                <w:rFonts w:ascii="Arial" w:hAnsi="Arial" w:cs="Arial"/>
                <w:sz w:val="20"/>
                <w:szCs w:val="20"/>
              </w:rPr>
              <w:t>Transferências de Convênios Não Relacionados à Educação, à Saúde nem à Assistência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0C6352" w:rsidRDefault="00637A72" w:rsidP="0016601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A72" w:rsidRDefault="00637A72" w:rsidP="00637A72">
      <w:pPr>
        <w:spacing w:after="0"/>
        <w:ind w:left="-284" w:firstLine="3261"/>
        <w:jc w:val="both"/>
        <w:rPr>
          <w:rFonts w:ascii="Arial" w:hAnsi="Arial" w:cs="Arial"/>
          <w:b/>
          <w:sz w:val="20"/>
          <w:szCs w:val="20"/>
        </w:rPr>
      </w:pPr>
    </w:p>
    <w:p w:rsidR="00AC69D6" w:rsidRDefault="00AC69D6" w:rsidP="00637A72">
      <w:pPr>
        <w:spacing w:after="0"/>
        <w:ind w:left="-284" w:firstLine="3261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5386"/>
        <w:gridCol w:w="1701"/>
      </w:tblGrid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Infraestrutura, Obras e Serviços Públicos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6459BD" w:rsidRDefault="00637A72" w:rsidP="001660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B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6459BD" w:rsidRDefault="00637A72" w:rsidP="0016601D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BD">
              <w:rPr>
                <w:rFonts w:ascii="Arial" w:hAnsi="Arial" w:cs="Arial"/>
                <w:color w:val="000000"/>
                <w:sz w:val="20"/>
                <w:szCs w:val="20"/>
              </w:rPr>
              <w:t>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Infraestrutura Urbana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35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ouso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legre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nfraestrutura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erviços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úblicos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0C6352">
              <w:rPr>
                <w:rFonts w:ascii="Arial" w:hAnsi="Arial" w:cs="Arial"/>
                <w:sz w:val="20"/>
                <w:szCs w:val="20"/>
              </w:rPr>
              <w:t xml:space="preserve"> Q</w:t>
            </w:r>
            <w:r>
              <w:rPr>
                <w:rFonts w:ascii="Arial" w:hAnsi="Arial" w:cs="Arial"/>
                <w:sz w:val="20"/>
                <w:szCs w:val="20"/>
              </w:rPr>
              <w:t>ualidade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Recapeamento Ruas Centrais - Contrapartida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2C5C12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C12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44.90.51.00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918D4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8D4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72" w:rsidRPr="00527B91" w:rsidRDefault="00637A72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135.134,77</w:t>
            </w:r>
          </w:p>
        </w:tc>
      </w:tr>
      <w:tr w:rsidR="00637A72" w:rsidRPr="00527B91" w:rsidTr="001660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2" w:rsidRPr="00577117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7117">
              <w:rPr>
                <w:rFonts w:ascii="Arial" w:hAnsi="Arial" w:cs="Arial"/>
                <w:sz w:val="20"/>
                <w:szCs w:val="20"/>
              </w:rPr>
              <w:t xml:space="preserve">Fonte de Recurso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72" w:rsidRPr="00583687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68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2" w:rsidRPr="005918D4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Ordinários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2" w:rsidRDefault="00637A72" w:rsidP="001660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7A72" w:rsidRDefault="00637A72" w:rsidP="00637A72">
      <w:pPr>
        <w:spacing w:after="0"/>
        <w:ind w:left="-284" w:firstLine="3261"/>
        <w:jc w:val="both"/>
        <w:rPr>
          <w:rFonts w:ascii="Arial" w:hAnsi="Arial" w:cs="Arial"/>
          <w:b/>
          <w:sz w:val="20"/>
          <w:szCs w:val="20"/>
        </w:rPr>
      </w:pPr>
    </w:p>
    <w:p w:rsidR="00AC69D6" w:rsidRDefault="00AC69D6" w:rsidP="00637A72">
      <w:pPr>
        <w:spacing w:after="0"/>
        <w:ind w:left="-284" w:firstLine="3261"/>
        <w:jc w:val="both"/>
        <w:rPr>
          <w:rFonts w:ascii="Arial" w:hAnsi="Arial" w:cs="Arial"/>
          <w:b/>
          <w:sz w:val="20"/>
          <w:szCs w:val="20"/>
        </w:rPr>
      </w:pPr>
    </w:p>
    <w:p w:rsidR="00637A72" w:rsidRDefault="00637A72" w:rsidP="00637A72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AC69D6">
        <w:rPr>
          <w:rFonts w:ascii="Times New Roman" w:hAnsi="Times New Roman"/>
          <w:b/>
          <w:sz w:val="24"/>
          <w:szCs w:val="24"/>
        </w:rPr>
        <w:t>Art. 3º</w:t>
      </w:r>
      <w:r w:rsidRPr="00AC69D6">
        <w:rPr>
          <w:rFonts w:ascii="Times New Roman" w:hAnsi="Times New Roman"/>
          <w:sz w:val="24"/>
          <w:szCs w:val="24"/>
        </w:rPr>
        <w:t xml:space="preserve"> O referido Projeto passa a fazer parte do PPA 2014-2017, do anexo de Metas e Prioridades da LDO/2017 e da LOA/2017.</w:t>
      </w:r>
    </w:p>
    <w:p w:rsidR="00AC69D6" w:rsidRPr="00AC69D6" w:rsidRDefault="00AC69D6" w:rsidP="00637A72">
      <w:pPr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2043"/>
        <w:gridCol w:w="1701"/>
        <w:gridCol w:w="3827"/>
      </w:tblGrid>
      <w:tr w:rsidR="00637A72" w:rsidRPr="00527B91" w:rsidTr="0016601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637A72" w:rsidRPr="00527B91" w:rsidTr="0016601D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1510</w:t>
            </w:r>
          </w:p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1511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de Praças Públicas – Convênio</w:t>
            </w:r>
          </w:p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Reforma e Revitalização de Praças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Públicas-Contrapartida</w:t>
            </w:r>
            <w:proofErr w:type="spellEnd"/>
          </w:p>
        </w:tc>
      </w:tr>
      <w:tr w:rsidR="00637A72" w:rsidRPr="00527B91" w:rsidTr="0016601D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A72" w:rsidRPr="00527B91" w:rsidTr="0016601D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 w:rsidRPr="00527B91"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 w:rsidRPr="00527B91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B91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 w:rsidRPr="00527B91">
              <w:rPr>
                <w:rFonts w:ascii="Arial" w:hAnsi="Arial" w:cs="Arial"/>
                <w:sz w:val="20"/>
                <w:szCs w:val="20"/>
              </w:rPr>
              <w:t>] Atividade</w:t>
            </w:r>
          </w:p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[] Operação Especial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[x] Nova</w:t>
            </w:r>
          </w:p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[]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B91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 w:rsidRPr="00527B91">
              <w:rPr>
                <w:rFonts w:ascii="Arial" w:hAnsi="Arial" w:cs="Arial"/>
                <w:sz w:val="20"/>
                <w:szCs w:val="20"/>
              </w:rPr>
              <w:t>] Contínua</w:t>
            </w:r>
          </w:p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 xml:space="preserve">Início previsto: </w:t>
            </w:r>
            <w:r>
              <w:rPr>
                <w:rFonts w:ascii="Arial" w:hAnsi="Arial" w:cs="Arial"/>
                <w:sz w:val="20"/>
                <w:szCs w:val="20"/>
              </w:rPr>
              <w:t>01/03/2017</w:t>
            </w:r>
          </w:p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Término </w:t>
            </w:r>
            <w:r w:rsidRPr="00527B91">
              <w:rPr>
                <w:rFonts w:ascii="Arial" w:hAnsi="Arial" w:cs="Arial"/>
                <w:sz w:val="20"/>
                <w:szCs w:val="20"/>
              </w:rPr>
              <w:t xml:space="preserve">previsto: </w:t>
            </w:r>
            <w:r>
              <w:rPr>
                <w:rFonts w:ascii="Arial" w:hAnsi="Arial" w:cs="Arial"/>
                <w:sz w:val="20"/>
                <w:szCs w:val="20"/>
              </w:rPr>
              <w:t>31/12/2017</w:t>
            </w:r>
          </w:p>
        </w:tc>
      </w:tr>
      <w:tr w:rsidR="00637A72" w:rsidRPr="00527B91" w:rsidTr="0016601D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27B91">
              <w:rPr>
                <w:rFonts w:ascii="Arial" w:hAnsi="Arial" w:cs="Arial"/>
                <w:sz w:val="20"/>
                <w:szCs w:val="20"/>
              </w:rPr>
              <w:t>usto e meta física da ação por exercício financeiro</w:t>
            </w:r>
          </w:p>
        </w:tc>
      </w:tr>
      <w:tr w:rsidR="00637A72" w:rsidRPr="00527B91" w:rsidTr="0016601D">
        <w:trPr>
          <w:trHeight w:val="79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(unidade medida)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B91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527B9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637A72" w:rsidRPr="00527B91" w:rsidTr="0016601D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de Praças Públicas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R$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360.385,65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72" w:rsidRPr="00527B91" w:rsidRDefault="00637A72" w:rsidP="00166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37A72" w:rsidRPr="00527B91" w:rsidRDefault="00637A72" w:rsidP="00637A72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</w:p>
    <w:p w:rsidR="00AC69D6" w:rsidRDefault="00AC69D6" w:rsidP="00637A72">
      <w:pPr>
        <w:jc w:val="both"/>
        <w:rPr>
          <w:rFonts w:ascii="Arial" w:hAnsi="Arial" w:cs="Arial"/>
          <w:b/>
          <w:sz w:val="20"/>
          <w:szCs w:val="20"/>
        </w:rPr>
      </w:pPr>
    </w:p>
    <w:p w:rsidR="00637A72" w:rsidRPr="00AC69D6" w:rsidRDefault="00637A72" w:rsidP="00637A72">
      <w:pPr>
        <w:jc w:val="both"/>
        <w:rPr>
          <w:rFonts w:ascii="Times New Roman" w:hAnsi="Times New Roman"/>
          <w:sz w:val="24"/>
          <w:szCs w:val="24"/>
        </w:rPr>
      </w:pPr>
      <w:r w:rsidRPr="00AC69D6">
        <w:rPr>
          <w:rFonts w:ascii="Times New Roman" w:hAnsi="Times New Roman"/>
          <w:b/>
          <w:sz w:val="24"/>
          <w:szCs w:val="24"/>
        </w:rPr>
        <w:lastRenderedPageBreak/>
        <w:t>Art. 4º</w:t>
      </w:r>
      <w:r w:rsidR="00AC69D6">
        <w:rPr>
          <w:rFonts w:ascii="Times New Roman" w:hAnsi="Times New Roman"/>
          <w:b/>
          <w:sz w:val="24"/>
          <w:szCs w:val="24"/>
        </w:rPr>
        <w:t xml:space="preserve"> </w:t>
      </w:r>
      <w:r w:rsidRPr="00AC69D6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637A72" w:rsidRDefault="00637A72" w:rsidP="00637A72">
      <w:pPr>
        <w:jc w:val="both"/>
        <w:rPr>
          <w:rFonts w:ascii="Times New Roman" w:hAnsi="Times New Roman"/>
          <w:sz w:val="24"/>
          <w:szCs w:val="24"/>
        </w:rPr>
      </w:pPr>
      <w:r w:rsidRPr="00AC69D6">
        <w:rPr>
          <w:rFonts w:ascii="Times New Roman" w:hAnsi="Times New Roman"/>
          <w:b/>
          <w:sz w:val="24"/>
          <w:szCs w:val="24"/>
        </w:rPr>
        <w:t>Art. 5º</w:t>
      </w:r>
      <w:r w:rsidRPr="00AC69D6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731A1B" w:rsidRDefault="00731A1B" w:rsidP="00731A1B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</w:p>
    <w:p w:rsidR="00731A1B" w:rsidRDefault="00731A1B" w:rsidP="00731A1B">
      <w:pPr>
        <w:pStyle w:val="SemEspaamento"/>
        <w:rPr>
          <w:rFonts w:ascii="Times New Roman" w:hAnsi="Times New Roman"/>
        </w:rPr>
      </w:pPr>
    </w:p>
    <w:p w:rsidR="00731A1B" w:rsidRDefault="00731A1B" w:rsidP="00731A1B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>Pouso Alegre, 27 de março de 2017.</w:t>
      </w:r>
    </w:p>
    <w:p w:rsidR="00731A1B" w:rsidRDefault="00731A1B" w:rsidP="00731A1B">
      <w:pPr>
        <w:pStyle w:val="SemEspaamento"/>
        <w:rPr>
          <w:rFonts w:ascii="Times New Roman" w:hAnsi="Times New Roman"/>
        </w:rPr>
      </w:pPr>
    </w:p>
    <w:p w:rsidR="00731A1B" w:rsidRDefault="00731A1B" w:rsidP="00731A1B">
      <w:pPr>
        <w:pStyle w:val="SemEspaamento"/>
        <w:rPr>
          <w:rFonts w:ascii="Times New Roman" w:hAnsi="Times New Roman"/>
        </w:rPr>
      </w:pPr>
    </w:p>
    <w:p w:rsidR="00731A1B" w:rsidRDefault="00731A1B" w:rsidP="00731A1B">
      <w:pPr>
        <w:pStyle w:val="SemEspaamento"/>
        <w:rPr>
          <w:rFonts w:ascii="Times New Roman" w:hAnsi="Times New Roman"/>
        </w:rPr>
      </w:pPr>
    </w:p>
    <w:p w:rsidR="00731A1B" w:rsidRDefault="00731A1B" w:rsidP="00731A1B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Rafael Tadeu Simões</w:t>
      </w:r>
    </w:p>
    <w:p w:rsidR="00731A1B" w:rsidRDefault="00731A1B" w:rsidP="00731A1B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PREFEITO MUNICIPAL</w:t>
      </w:r>
    </w:p>
    <w:p w:rsidR="00731A1B" w:rsidRDefault="00731A1B" w:rsidP="00731A1B">
      <w:pPr>
        <w:pStyle w:val="SemEspaamento"/>
        <w:rPr>
          <w:rFonts w:ascii="Times New Roman" w:hAnsi="Times New Roman"/>
        </w:rPr>
      </w:pPr>
    </w:p>
    <w:p w:rsidR="00731A1B" w:rsidRDefault="00731A1B" w:rsidP="00731A1B">
      <w:pPr>
        <w:pStyle w:val="SemEspaamento"/>
        <w:rPr>
          <w:rFonts w:ascii="Times New Roman" w:hAnsi="Times New Roman"/>
        </w:rPr>
      </w:pPr>
    </w:p>
    <w:p w:rsidR="00731A1B" w:rsidRDefault="00731A1B" w:rsidP="00731A1B">
      <w:pPr>
        <w:pStyle w:val="SemEspaamento"/>
        <w:rPr>
          <w:rFonts w:ascii="Times New Roman" w:hAnsi="Times New Roman"/>
        </w:rPr>
      </w:pPr>
    </w:p>
    <w:p w:rsidR="00731A1B" w:rsidRDefault="00731A1B" w:rsidP="00731A1B">
      <w:pPr>
        <w:pStyle w:val="SemEspaamento"/>
        <w:rPr>
          <w:rFonts w:ascii="Times New Roman" w:hAnsi="Times New Roman"/>
        </w:rPr>
      </w:pPr>
    </w:p>
    <w:p w:rsidR="00731A1B" w:rsidRDefault="00731A1B" w:rsidP="00731A1B">
      <w:pPr>
        <w:pStyle w:val="SemEspaamento"/>
        <w:rPr>
          <w:rFonts w:ascii="Times New Roman" w:hAnsi="Times New Roman"/>
        </w:rPr>
      </w:pPr>
    </w:p>
    <w:p w:rsidR="00731A1B" w:rsidRDefault="00731A1B" w:rsidP="00731A1B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José Dimas da Silva Fonseca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ab/>
        <w:t xml:space="preserve">                  Júlio César da Silva Tavares</w:t>
      </w:r>
    </w:p>
    <w:p w:rsidR="00731A1B" w:rsidRPr="00AC69D6" w:rsidRDefault="00731A1B" w:rsidP="00731A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Chefe de Gabinete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>Secretário de Administração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e Finanças</w:t>
      </w:r>
      <w:r>
        <w:t xml:space="preserve"> </w:t>
      </w:r>
      <w:r>
        <w:tab/>
      </w:r>
    </w:p>
    <w:sectPr w:rsidR="00731A1B" w:rsidRPr="00AC69D6" w:rsidSect="00637A72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A72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1F4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370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7EB"/>
    <w:rsid w:val="000708CA"/>
    <w:rsid w:val="00070915"/>
    <w:rsid w:val="00070A0C"/>
    <w:rsid w:val="00070AF0"/>
    <w:rsid w:val="00070AFE"/>
    <w:rsid w:val="000711B4"/>
    <w:rsid w:val="0007136F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B6D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5A9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0D5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1F0"/>
    <w:rsid w:val="000B763F"/>
    <w:rsid w:val="000B79AF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943"/>
    <w:rsid w:val="000D3ACD"/>
    <w:rsid w:val="000D3C78"/>
    <w:rsid w:val="000D4661"/>
    <w:rsid w:val="000D4812"/>
    <w:rsid w:val="000D49E4"/>
    <w:rsid w:val="000D4A2D"/>
    <w:rsid w:val="000D4B09"/>
    <w:rsid w:val="000D4C67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9F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BA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E63"/>
    <w:rsid w:val="00232F02"/>
    <w:rsid w:val="0023331B"/>
    <w:rsid w:val="00233400"/>
    <w:rsid w:val="0023348A"/>
    <w:rsid w:val="00233796"/>
    <w:rsid w:val="0023384D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42"/>
    <w:rsid w:val="0026705E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14E"/>
    <w:rsid w:val="00295372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5DC4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A84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804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CF0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9B3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A48"/>
    <w:rsid w:val="004D5CDC"/>
    <w:rsid w:val="004D5D28"/>
    <w:rsid w:val="004D6217"/>
    <w:rsid w:val="004D65E1"/>
    <w:rsid w:val="004D66BA"/>
    <w:rsid w:val="004D6707"/>
    <w:rsid w:val="004D6951"/>
    <w:rsid w:val="004D6B55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D8E"/>
    <w:rsid w:val="004E712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36A"/>
    <w:rsid w:val="004F2638"/>
    <w:rsid w:val="004F281F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15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C59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C4B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72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A1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CA9"/>
    <w:rsid w:val="00726DD5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7A9"/>
    <w:rsid w:val="00730850"/>
    <w:rsid w:val="00730D0C"/>
    <w:rsid w:val="00731026"/>
    <w:rsid w:val="0073128F"/>
    <w:rsid w:val="00731A1B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AB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444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5B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77B7E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72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B04"/>
    <w:rsid w:val="00A11F91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9D6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3CC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FCD"/>
    <w:rsid w:val="00AE7099"/>
    <w:rsid w:val="00AE7181"/>
    <w:rsid w:val="00AE73B3"/>
    <w:rsid w:val="00AE7676"/>
    <w:rsid w:val="00AE76CC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34"/>
    <w:rsid w:val="00B25B7D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4C1D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A3"/>
    <w:rsid w:val="00B81C6A"/>
    <w:rsid w:val="00B81CBE"/>
    <w:rsid w:val="00B81E5B"/>
    <w:rsid w:val="00B81F9A"/>
    <w:rsid w:val="00B8202A"/>
    <w:rsid w:val="00B82265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476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541"/>
    <w:rsid w:val="00C41CE1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B7"/>
    <w:rsid w:val="00C47EE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0DCA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2EF"/>
    <w:rsid w:val="00CE5593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D5B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53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041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E3E"/>
    <w:rsid w:val="00E62EC3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40"/>
    <w:rsid w:val="00EC07B6"/>
    <w:rsid w:val="00EC07BC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7A7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C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2017-04-05T18:22:00Z</dcterms:created>
  <dcterms:modified xsi:type="dcterms:W3CDTF">2017-04-05T18:22:00Z</dcterms:modified>
</cp:coreProperties>
</file>