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BF71D3" w:rsidRDefault="00C94212" w:rsidP="006E5AF1">
      <w:pPr>
        <w:jc w:val="center"/>
        <w:rPr>
          <w:b/>
          <w:color w:val="000000"/>
          <w:sz w:val="22"/>
          <w:szCs w:val="22"/>
        </w:rPr>
      </w:pPr>
      <w:r w:rsidRPr="00BF71D3">
        <w:rPr>
          <w:b/>
          <w:color w:val="000000"/>
          <w:sz w:val="22"/>
          <w:szCs w:val="22"/>
        </w:rPr>
        <w:t xml:space="preserve">LEI Nº </w:t>
      </w:r>
      <w:r w:rsidR="00950C18">
        <w:rPr>
          <w:b/>
          <w:color w:val="000000"/>
          <w:sz w:val="22"/>
          <w:szCs w:val="22"/>
        </w:rPr>
        <w:t>5.837, DE 10 DE JULHO DE</w:t>
      </w:r>
      <w:r w:rsidRPr="00BF71D3">
        <w:rPr>
          <w:b/>
          <w:color w:val="000000"/>
          <w:sz w:val="22"/>
          <w:szCs w:val="22"/>
        </w:rPr>
        <w:t xml:space="preserve"> 2017</w:t>
      </w:r>
      <w:r w:rsidR="00950C18">
        <w:rPr>
          <w:b/>
          <w:color w:val="000000"/>
          <w:sz w:val="22"/>
          <w:szCs w:val="22"/>
        </w:rPr>
        <w:t>.</w:t>
      </w:r>
    </w:p>
    <w:p w:rsidR="00C94212" w:rsidRPr="00BF71D3" w:rsidRDefault="00C94212" w:rsidP="00C94212">
      <w:pPr>
        <w:spacing w:line="283" w:lineRule="auto"/>
        <w:ind w:left="2835"/>
        <w:rPr>
          <w:b/>
          <w:color w:val="000000"/>
          <w:sz w:val="22"/>
          <w:szCs w:val="22"/>
        </w:rPr>
      </w:pPr>
      <w:bookmarkStart w:id="0" w:name="_GoBack"/>
      <w:bookmarkEnd w:id="0"/>
    </w:p>
    <w:p w:rsidR="00BF71D3" w:rsidRDefault="00BF71D3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2"/>
          <w:szCs w:val="22"/>
        </w:rPr>
      </w:pPr>
    </w:p>
    <w:p w:rsidR="00C94212" w:rsidRDefault="00BF71D3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2"/>
          <w:szCs w:val="22"/>
        </w:rPr>
      </w:pPr>
      <w:r w:rsidRPr="00BF71D3">
        <w:rPr>
          <w:b/>
          <w:sz w:val="22"/>
          <w:szCs w:val="22"/>
        </w:rPr>
        <w:t>INSTITUI A CAMPANHA DE PREVENÇÃO AO CÂNCER DE MAMA DENOMINADA MUNDIALMENTE DE "OUTUBRO ROSA" NO ÂMBITO DO MUNICÍPIO DE POUSO ALEGRE, E DÁ OUTRAS PROVIDÊNCIAS.</w:t>
      </w:r>
    </w:p>
    <w:p w:rsidR="00E1702F" w:rsidRDefault="00E1702F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2"/>
          <w:szCs w:val="22"/>
        </w:rPr>
      </w:pPr>
    </w:p>
    <w:p w:rsidR="00E1702F" w:rsidRPr="00E1702F" w:rsidRDefault="00E1702F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E1702F">
        <w:rPr>
          <w:b/>
          <w:sz w:val="20"/>
          <w:szCs w:val="20"/>
        </w:rPr>
        <w:t xml:space="preserve">Autores: Vereadores Leandro Morais, Odair </w:t>
      </w:r>
      <w:proofErr w:type="spellStart"/>
      <w:r w:rsidRPr="00E1702F">
        <w:rPr>
          <w:b/>
          <w:sz w:val="20"/>
          <w:szCs w:val="20"/>
        </w:rPr>
        <w:t>Quincote</w:t>
      </w:r>
      <w:proofErr w:type="spellEnd"/>
      <w:r w:rsidRPr="00E1702F">
        <w:rPr>
          <w:b/>
          <w:sz w:val="20"/>
          <w:szCs w:val="20"/>
        </w:rPr>
        <w:t xml:space="preserve"> e </w:t>
      </w:r>
      <w:proofErr w:type="gramStart"/>
      <w:r w:rsidRPr="00E1702F">
        <w:rPr>
          <w:b/>
          <w:sz w:val="20"/>
          <w:szCs w:val="20"/>
        </w:rPr>
        <w:t>Prof.ª</w:t>
      </w:r>
      <w:proofErr w:type="gramEnd"/>
      <w:r w:rsidRPr="00E1702F">
        <w:rPr>
          <w:b/>
          <w:sz w:val="20"/>
          <w:szCs w:val="20"/>
        </w:rPr>
        <w:t xml:space="preserve"> </w:t>
      </w:r>
      <w:proofErr w:type="spellStart"/>
      <w:r w:rsidRPr="00E1702F">
        <w:rPr>
          <w:b/>
          <w:sz w:val="20"/>
          <w:szCs w:val="20"/>
        </w:rPr>
        <w:t>Mariléia</w:t>
      </w:r>
      <w:proofErr w:type="spellEnd"/>
      <w:r w:rsidRPr="00E1702F">
        <w:rPr>
          <w:b/>
          <w:sz w:val="20"/>
          <w:szCs w:val="20"/>
        </w:rPr>
        <w:t>.</w:t>
      </w:r>
    </w:p>
    <w:p w:rsidR="00C94212" w:rsidRPr="00BF71D3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C94212" w:rsidRPr="00BF71D3" w:rsidRDefault="00C94212" w:rsidP="006E5AF1">
      <w:pPr>
        <w:ind w:right="-1"/>
        <w:jc w:val="both"/>
        <w:rPr>
          <w:sz w:val="22"/>
          <w:szCs w:val="22"/>
        </w:rPr>
      </w:pPr>
      <w:r w:rsidRPr="00BF71D3">
        <w:rPr>
          <w:sz w:val="22"/>
          <w:szCs w:val="22"/>
        </w:rPr>
        <w:t>A Câmara Municipal de Pouso Alegre, Estado de Minas Gerais, aprova e o Chefe do Poder Executivo sanciona e promulga a seguinte Lei:</w:t>
      </w:r>
    </w:p>
    <w:p w:rsidR="00C94212" w:rsidRPr="00BF71D3" w:rsidRDefault="00C94212" w:rsidP="00C94212">
      <w:pPr>
        <w:spacing w:line="283" w:lineRule="auto"/>
        <w:ind w:left="567" w:right="567" w:firstLine="2835"/>
        <w:rPr>
          <w:b/>
          <w:color w:val="000000"/>
          <w:sz w:val="22"/>
          <w:szCs w:val="22"/>
        </w:rPr>
      </w:pPr>
    </w:p>
    <w:p w:rsidR="00BF71D3" w:rsidRPr="00BF71D3" w:rsidRDefault="00BF71D3" w:rsidP="00BF71D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BF71D3">
        <w:rPr>
          <w:rFonts w:ascii="Times New Roman" w:eastAsia="Times New Roman" w:hAnsi="Times New Roman"/>
          <w:b/>
          <w:color w:val="000000"/>
          <w:sz w:val="22"/>
          <w:szCs w:val="22"/>
        </w:rPr>
        <w:t>Art. 1º</w:t>
      </w:r>
      <w:r w:rsidRPr="00BF71D3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="00C94212" w:rsidRPr="00BF71D3">
        <w:rPr>
          <w:rFonts w:ascii="Times New Roman" w:eastAsia="Times New Roman" w:hAnsi="Times New Roman"/>
          <w:color w:val="000000"/>
          <w:sz w:val="22"/>
          <w:szCs w:val="22"/>
        </w:rPr>
        <w:t>Institui no Município de Pouso Alegre a campanha de prevenção do câncer de mama denominada mundialmente de “Outubro Rosa” a ser comemorada anualmente durante o mês de outubro, com o objetivo de sensibilizar a população quanto à importância da prevenção primária e secundária do câncer de mama.</w:t>
      </w:r>
    </w:p>
    <w:p w:rsidR="00BF71D3" w:rsidRPr="00BF71D3" w:rsidRDefault="00C94212" w:rsidP="00BF71D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BF71D3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BF71D3">
        <w:rPr>
          <w:rFonts w:ascii="Times New Roman" w:eastAsia="Times New Roman" w:hAnsi="Times New Roman"/>
          <w:b/>
          <w:color w:val="000000"/>
          <w:sz w:val="22"/>
          <w:szCs w:val="22"/>
        </w:rPr>
        <w:t>Parágrafo único</w:t>
      </w:r>
      <w:r w:rsidR="00BF71D3" w:rsidRPr="00BF71D3">
        <w:rPr>
          <w:rFonts w:ascii="Times New Roman" w:eastAsia="Times New Roman" w:hAnsi="Times New Roman"/>
          <w:color w:val="000000"/>
          <w:sz w:val="22"/>
          <w:szCs w:val="22"/>
        </w:rPr>
        <w:t>.</w:t>
      </w:r>
      <w:r w:rsidRPr="00BF71D3">
        <w:rPr>
          <w:rFonts w:ascii="Times New Roman" w:eastAsia="Times New Roman" w:hAnsi="Times New Roman"/>
          <w:color w:val="000000"/>
          <w:sz w:val="22"/>
          <w:szCs w:val="22"/>
        </w:rPr>
        <w:t xml:space="preserve"> O símbolo da campanha aludida no caput deste artigo será “um laço” na cor rosa.</w:t>
      </w:r>
    </w:p>
    <w:p w:rsidR="00BF71D3" w:rsidRPr="00BF71D3" w:rsidRDefault="00BF71D3" w:rsidP="00BF71D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BF71D3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BF71D3">
        <w:rPr>
          <w:rFonts w:ascii="Times New Roman" w:eastAsia="Times New Roman" w:hAnsi="Times New Roman"/>
          <w:b/>
          <w:color w:val="000000"/>
          <w:sz w:val="22"/>
          <w:szCs w:val="22"/>
        </w:rPr>
        <w:t>Art. 2º</w:t>
      </w:r>
      <w:r w:rsidRPr="00BF71D3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="00C94212" w:rsidRPr="00BF71D3">
        <w:rPr>
          <w:rFonts w:ascii="Times New Roman" w:eastAsia="Times New Roman" w:hAnsi="Times New Roman"/>
          <w:color w:val="000000"/>
          <w:sz w:val="22"/>
          <w:szCs w:val="22"/>
        </w:rPr>
        <w:t>As atividades realizadas no período da campanha “</w:t>
      </w:r>
      <w:r w:rsidR="00E1702F">
        <w:rPr>
          <w:rFonts w:ascii="Times New Roman" w:eastAsia="Times New Roman" w:hAnsi="Times New Roman"/>
          <w:color w:val="000000"/>
          <w:sz w:val="22"/>
          <w:szCs w:val="22"/>
        </w:rPr>
        <w:t>O</w:t>
      </w:r>
      <w:r w:rsidR="00C94212" w:rsidRPr="00BF71D3">
        <w:rPr>
          <w:rFonts w:ascii="Times New Roman" w:eastAsia="Times New Roman" w:hAnsi="Times New Roman"/>
          <w:color w:val="000000"/>
          <w:sz w:val="22"/>
          <w:szCs w:val="22"/>
        </w:rPr>
        <w:t xml:space="preserve">utubro </w:t>
      </w:r>
      <w:r w:rsidR="00E1702F">
        <w:rPr>
          <w:rFonts w:ascii="Times New Roman" w:eastAsia="Times New Roman" w:hAnsi="Times New Roman"/>
          <w:color w:val="000000"/>
          <w:sz w:val="22"/>
          <w:szCs w:val="22"/>
        </w:rPr>
        <w:t>R</w:t>
      </w:r>
      <w:r w:rsidR="00C94212" w:rsidRPr="00BF71D3">
        <w:rPr>
          <w:rFonts w:ascii="Times New Roman" w:eastAsia="Times New Roman" w:hAnsi="Times New Roman"/>
          <w:color w:val="000000"/>
          <w:sz w:val="22"/>
          <w:szCs w:val="22"/>
        </w:rPr>
        <w:t>osa” poderão incluir:</w:t>
      </w:r>
    </w:p>
    <w:p w:rsidR="00BF71D3" w:rsidRPr="00BF71D3" w:rsidRDefault="00C94212" w:rsidP="00BF71D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BF71D3">
        <w:rPr>
          <w:rFonts w:ascii="Times New Roman" w:eastAsia="Times New Roman" w:hAnsi="Times New Roman"/>
          <w:color w:val="000000"/>
          <w:sz w:val="22"/>
          <w:szCs w:val="22"/>
        </w:rPr>
        <w:br/>
        <w:t>I</w:t>
      </w:r>
      <w:r w:rsidR="00BF71D3" w:rsidRPr="00BF71D3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Pr="00BF71D3">
        <w:rPr>
          <w:rFonts w:ascii="Times New Roman" w:eastAsia="Times New Roman" w:hAnsi="Times New Roman"/>
          <w:color w:val="000000"/>
          <w:sz w:val="22"/>
          <w:szCs w:val="22"/>
        </w:rPr>
        <w:t>- campanhas de esclarecimentos, exames e outras ações educativas e preventivas visando ao esclarecimento e incentivo à realização de exames preventivos para a detecção do câncer de mama;</w:t>
      </w:r>
    </w:p>
    <w:p w:rsidR="00BF71D3" w:rsidRPr="00BF71D3" w:rsidRDefault="00C94212" w:rsidP="00BF71D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BF71D3">
        <w:rPr>
          <w:rFonts w:ascii="Times New Roman" w:eastAsia="Times New Roman" w:hAnsi="Times New Roman"/>
          <w:color w:val="000000"/>
          <w:sz w:val="22"/>
          <w:szCs w:val="22"/>
        </w:rPr>
        <w:br/>
        <w:t>I</w:t>
      </w:r>
      <w:r w:rsidR="00BF71D3" w:rsidRPr="00BF71D3">
        <w:rPr>
          <w:rFonts w:ascii="Times New Roman" w:eastAsia="Times New Roman" w:hAnsi="Times New Roman"/>
          <w:color w:val="000000"/>
          <w:sz w:val="22"/>
          <w:szCs w:val="22"/>
        </w:rPr>
        <w:t xml:space="preserve">I </w:t>
      </w:r>
      <w:r w:rsidRPr="00BF71D3">
        <w:rPr>
          <w:rFonts w:ascii="Times New Roman" w:eastAsia="Times New Roman" w:hAnsi="Times New Roman"/>
          <w:color w:val="000000"/>
          <w:sz w:val="22"/>
          <w:szCs w:val="22"/>
        </w:rPr>
        <w:t>-</w:t>
      </w:r>
      <w:r w:rsidR="00BF71D3" w:rsidRPr="00BF71D3">
        <w:rPr>
          <w:rFonts w:ascii="Times New Roman" w:eastAsia="Times New Roman" w:hAnsi="Times New Roman"/>
          <w:color w:val="000000"/>
          <w:sz w:val="22"/>
          <w:szCs w:val="22"/>
        </w:rPr>
        <w:t xml:space="preserve"> i</w:t>
      </w:r>
      <w:r w:rsidRPr="00BF71D3">
        <w:rPr>
          <w:rFonts w:ascii="Times New Roman" w:eastAsia="Times New Roman" w:hAnsi="Times New Roman"/>
          <w:color w:val="000000"/>
          <w:sz w:val="22"/>
          <w:szCs w:val="22"/>
        </w:rPr>
        <w:t>luminação de prédios públicos com luzes de cor rosa;</w:t>
      </w:r>
    </w:p>
    <w:p w:rsidR="00BF71D3" w:rsidRPr="00BF71D3" w:rsidRDefault="00C94212" w:rsidP="00BF71D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BF71D3">
        <w:rPr>
          <w:rFonts w:ascii="Times New Roman" w:eastAsia="Times New Roman" w:hAnsi="Times New Roman"/>
          <w:color w:val="000000"/>
          <w:sz w:val="22"/>
          <w:szCs w:val="22"/>
        </w:rPr>
        <w:br/>
        <w:t>II</w:t>
      </w:r>
      <w:r w:rsidR="00BF71D3" w:rsidRPr="00BF71D3">
        <w:rPr>
          <w:rFonts w:ascii="Times New Roman" w:eastAsia="Times New Roman" w:hAnsi="Times New Roman"/>
          <w:color w:val="000000"/>
          <w:sz w:val="22"/>
          <w:szCs w:val="22"/>
        </w:rPr>
        <w:t xml:space="preserve">I </w:t>
      </w:r>
      <w:r w:rsidRPr="00BF71D3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BF71D3" w:rsidRPr="00BF71D3">
        <w:rPr>
          <w:rFonts w:ascii="Times New Roman" w:eastAsia="Times New Roman" w:hAnsi="Times New Roman"/>
          <w:color w:val="000000"/>
          <w:sz w:val="22"/>
          <w:szCs w:val="22"/>
        </w:rPr>
        <w:t>p</w:t>
      </w:r>
      <w:r w:rsidRPr="00BF71D3">
        <w:rPr>
          <w:rFonts w:ascii="Times New Roman" w:eastAsia="Times New Roman" w:hAnsi="Times New Roman"/>
          <w:color w:val="000000"/>
          <w:sz w:val="22"/>
          <w:szCs w:val="22"/>
        </w:rPr>
        <w:t>romoção de palestras, eventos e atividades educativas;</w:t>
      </w:r>
    </w:p>
    <w:p w:rsidR="00BF71D3" w:rsidRDefault="00BF71D3" w:rsidP="00BF71D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BF71D3">
        <w:rPr>
          <w:rFonts w:ascii="Times New Roman" w:eastAsia="Times New Roman" w:hAnsi="Times New Roman"/>
          <w:color w:val="000000"/>
          <w:sz w:val="22"/>
          <w:szCs w:val="22"/>
        </w:rPr>
        <w:br/>
        <w:t xml:space="preserve">IV </w:t>
      </w:r>
      <w:r w:rsidR="00C94212" w:rsidRPr="00BF71D3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Pr="00BF71D3">
        <w:rPr>
          <w:rFonts w:ascii="Times New Roman" w:eastAsia="Times New Roman" w:hAnsi="Times New Roman"/>
          <w:color w:val="000000"/>
          <w:sz w:val="22"/>
          <w:szCs w:val="22"/>
        </w:rPr>
        <w:t>v</w:t>
      </w:r>
      <w:r w:rsidR="00C94212" w:rsidRPr="00BF71D3">
        <w:rPr>
          <w:rFonts w:ascii="Times New Roman" w:eastAsia="Times New Roman" w:hAnsi="Times New Roman"/>
          <w:color w:val="000000"/>
          <w:sz w:val="22"/>
          <w:szCs w:val="22"/>
        </w:rPr>
        <w:t>eiculação de campanhas de mídia, colocando-se à disposição da po</w:t>
      </w:r>
      <w:r>
        <w:rPr>
          <w:rFonts w:ascii="Times New Roman" w:eastAsia="Times New Roman" w:hAnsi="Times New Roman"/>
          <w:color w:val="000000"/>
          <w:sz w:val="22"/>
          <w:szCs w:val="22"/>
        </w:rPr>
        <w:t xml:space="preserve">pulação informações </w:t>
      </w:r>
      <w:r w:rsidR="00C94212" w:rsidRPr="00BF71D3">
        <w:rPr>
          <w:rFonts w:ascii="Times New Roman" w:eastAsia="Times New Roman" w:hAnsi="Times New Roman"/>
          <w:color w:val="000000"/>
          <w:sz w:val="22"/>
          <w:szCs w:val="22"/>
        </w:rPr>
        <w:t>em banners, folders e outros materiais ilustrativos e exemplificativos sobre a prevenção ao câncer, con</w:t>
      </w:r>
      <w:r>
        <w:rPr>
          <w:rFonts w:ascii="Times New Roman" w:eastAsia="Times New Roman" w:hAnsi="Times New Roman"/>
          <w:color w:val="000000"/>
          <w:sz w:val="22"/>
          <w:szCs w:val="22"/>
        </w:rPr>
        <w:t>templado à generalidade do tema</w:t>
      </w:r>
      <w:r w:rsidR="00C94212" w:rsidRPr="00BF71D3">
        <w:rPr>
          <w:rFonts w:ascii="Times New Roman" w:eastAsia="Times New Roman" w:hAnsi="Times New Roman"/>
          <w:color w:val="000000"/>
          <w:sz w:val="22"/>
          <w:szCs w:val="22"/>
        </w:rPr>
        <w:t>.</w:t>
      </w:r>
    </w:p>
    <w:p w:rsidR="00BF71D3" w:rsidRPr="00BF71D3" w:rsidRDefault="00BF71D3" w:rsidP="00BF71D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BF71D3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="00C94212" w:rsidRPr="00BF71D3">
        <w:rPr>
          <w:rFonts w:ascii="Times New Roman" w:eastAsia="Times New Roman" w:hAnsi="Times New Roman"/>
          <w:color w:val="000000"/>
          <w:sz w:val="22"/>
          <w:szCs w:val="22"/>
        </w:rPr>
        <w:t>V</w:t>
      </w:r>
      <w:r w:rsidRPr="00BF71D3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="00C94212" w:rsidRPr="00BF71D3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Pr="00BF71D3">
        <w:rPr>
          <w:rFonts w:ascii="Times New Roman" w:eastAsia="Times New Roman" w:hAnsi="Times New Roman"/>
          <w:color w:val="000000"/>
          <w:sz w:val="22"/>
          <w:szCs w:val="22"/>
        </w:rPr>
        <w:t>o</w:t>
      </w:r>
      <w:r w:rsidR="00C94212" w:rsidRPr="00BF71D3">
        <w:rPr>
          <w:rFonts w:ascii="Times New Roman" w:eastAsia="Times New Roman" w:hAnsi="Times New Roman"/>
          <w:color w:val="000000"/>
          <w:sz w:val="22"/>
          <w:szCs w:val="22"/>
        </w:rPr>
        <w:t>utros atos de procedimentos lícitos e úteis para a consecução dos objetivos desta campanha.</w:t>
      </w:r>
    </w:p>
    <w:p w:rsidR="00BF71D3" w:rsidRPr="00BF71D3" w:rsidRDefault="00BF71D3" w:rsidP="00BF71D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BF71D3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BF71D3">
        <w:rPr>
          <w:rFonts w:ascii="Times New Roman" w:eastAsia="Times New Roman" w:hAnsi="Times New Roman"/>
          <w:b/>
          <w:color w:val="000000"/>
          <w:sz w:val="22"/>
          <w:szCs w:val="22"/>
        </w:rPr>
        <w:t>Art.</w:t>
      </w:r>
      <w:r w:rsidR="00C94212" w:rsidRPr="00BF71D3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 3º</w:t>
      </w:r>
      <w:r w:rsidR="00C94212" w:rsidRPr="00BF71D3">
        <w:rPr>
          <w:rFonts w:ascii="Times New Roman" w:eastAsia="Times New Roman" w:hAnsi="Times New Roman"/>
          <w:color w:val="000000"/>
          <w:sz w:val="22"/>
          <w:szCs w:val="22"/>
        </w:rPr>
        <w:t xml:space="preserve"> O mês a ser comemorado anualmente passa a integrar o calendário oficial de Datas e Eventos do município de Pouso Alegre - MG.</w:t>
      </w:r>
    </w:p>
    <w:p w:rsidR="00BF71D3" w:rsidRPr="00BF71D3" w:rsidRDefault="00BF71D3" w:rsidP="00BF71D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BF71D3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BF71D3">
        <w:rPr>
          <w:rFonts w:ascii="Times New Roman" w:eastAsia="Times New Roman" w:hAnsi="Times New Roman"/>
          <w:b/>
          <w:color w:val="000000"/>
          <w:sz w:val="22"/>
          <w:szCs w:val="22"/>
        </w:rPr>
        <w:t>Art.</w:t>
      </w:r>
      <w:r w:rsidR="00C94212" w:rsidRPr="00BF71D3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 4º</w:t>
      </w:r>
      <w:r w:rsidR="00C94212" w:rsidRPr="00BF71D3">
        <w:rPr>
          <w:rFonts w:ascii="Times New Roman" w:eastAsia="Times New Roman" w:hAnsi="Times New Roman"/>
          <w:color w:val="000000"/>
          <w:sz w:val="22"/>
          <w:szCs w:val="22"/>
        </w:rPr>
        <w:t xml:space="preserve"> Compete ao Poder </w:t>
      </w:r>
      <w:proofErr w:type="gramStart"/>
      <w:r w:rsidR="00C94212" w:rsidRPr="00BF71D3">
        <w:rPr>
          <w:rFonts w:ascii="Times New Roman" w:eastAsia="Times New Roman" w:hAnsi="Times New Roman"/>
          <w:color w:val="000000"/>
          <w:sz w:val="22"/>
          <w:szCs w:val="22"/>
        </w:rPr>
        <w:t>Executivo a regulamentação desta Lei no prazo de 120 (cento e vinte)</w:t>
      </w:r>
      <w:proofErr w:type="gramEnd"/>
      <w:r w:rsidR="00C94212" w:rsidRPr="00BF71D3">
        <w:rPr>
          <w:rFonts w:ascii="Times New Roman" w:eastAsia="Times New Roman" w:hAnsi="Times New Roman"/>
          <w:color w:val="000000"/>
          <w:sz w:val="22"/>
          <w:szCs w:val="22"/>
        </w:rPr>
        <w:t xml:space="preserve"> dias após sua publicação.</w:t>
      </w:r>
    </w:p>
    <w:p w:rsidR="00C94212" w:rsidRPr="00BF71D3" w:rsidRDefault="00BF71D3" w:rsidP="00BF71D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BF71D3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BF71D3">
        <w:rPr>
          <w:rFonts w:ascii="Times New Roman" w:eastAsia="Times New Roman" w:hAnsi="Times New Roman"/>
          <w:b/>
          <w:color w:val="000000"/>
          <w:sz w:val="22"/>
          <w:szCs w:val="22"/>
        </w:rPr>
        <w:t>Art.</w:t>
      </w:r>
      <w:r w:rsidR="00C94212" w:rsidRPr="00BF71D3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 5º</w:t>
      </w:r>
      <w:r w:rsidR="00C94212" w:rsidRPr="00BF71D3">
        <w:rPr>
          <w:rFonts w:ascii="Times New Roman" w:eastAsia="Times New Roman" w:hAnsi="Times New Roman"/>
          <w:color w:val="000000"/>
          <w:sz w:val="22"/>
          <w:szCs w:val="22"/>
        </w:rPr>
        <w:t xml:space="preserve"> Revogadas as disposições em contrário, esta Lei entra em vigor na data de sua publicação.</w:t>
      </w:r>
    </w:p>
    <w:p w:rsidR="00C94212" w:rsidRPr="00BF71D3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E1702F" w:rsidRDefault="00E1702F" w:rsidP="00E1702F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Pouso Alegre</w:t>
      </w:r>
      <w:r w:rsidR="00C94212" w:rsidRPr="00BF71D3">
        <w:rPr>
          <w:color w:val="000000"/>
          <w:sz w:val="22"/>
          <w:szCs w:val="22"/>
        </w:rPr>
        <w:t xml:space="preserve">, </w:t>
      </w:r>
      <w:r w:rsidR="00950C18">
        <w:rPr>
          <w:color w:val="000000"/>
          <w:sz w:val="22"/>
          <w:szCs w:val="22"/>
        </w:rPr>
        <w:t>10</w:t>
      </w:r>
      <w:r w:rsidR="00C94212" w:rsidRPr="00BF71D3">
        <w:rPr>
          <w:color w:val="000000"/>
          <w:sz w:val="22"/>
          <w:szCs w:val="22"/>
        </w:rPr>
        <w:t xml:space="preserve"> de </w:t>
      </w:r>
      <w:r>
        <w:rPr>
          <w:color w:val="000000"/>
          <w:sz w:val="22"/>
          <w:szCs w:val="22"/>
        </w:rPr>
        <w:t>Julho</w:t>
      </w:r>
      <w:r w:rsidR="00C94212" w:rsidRPr="00BF71D3">
        <w:rPr>
          <w:color w:val="000000"/>
          <w:sz w:val="22"/>
          <w:szCs w:val="22"/>
        </w:rPr>
        <w:t xml:space="preserve"> de 2017.</w:t>
      </w:r>
    </w:p>
    <w:p w:rsidR="00E1702F" w:rsidRDefault="00E1702F" w:rsidP="00E1702F">
      <w:pPr>
        <w:rPr>
          <w:color w:val="000000"/>
          <w:sz w:val="22"/>
          <w:szCs w:val="22"/>
        </w:rPr>
      </w:pPr>
    </w:p>
    <w:p w:rsidR="00E1702F" w:rsidRDefault="00E1702F" w:rsidP="00E1702F">
      <w:pPr>
        <w:rPr>
          <w:color w:val="000000"/>
          <w:sz w:val="22"/>
          <w:szCs w:val="22"/>
        </w:rPr>
      </w:pPr>
    </w:p>
    <w:p w:rsidR="00E1702F" w:rsidRDefault="00E1702F" w:rsidP="00E1702F">
      <w:pPr>
        <w:rPr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E1702F" w:rsidTr="00E1702F">
        <w:tc>
          <w:tcPr>
            <w:tcW w:w="5172" w:type="dxa"/>
          </w:tcPr>
          <w:p w:rsidR="00E1702F" w:rsidRDefault="00950C18" w:rsidP="00E1702F">
            <w:pPr>
              <w:jc w:val="center"/>
            </w:pPr>
            <w:r>
              <w:t>Rafael Tadeu Simões</w:t>
            </w:r>
          </w:p>
        </w:tc>
        <w:tc>
          <w:tcPr>
            <w:tcW w:w="5173" w:type="dxa"/>
          </w:tcPr>
          <w:p w:rsidR="00E1702F" w:rsidRDefault="00950C18" w:rsidP="00E1702F">
            <w:pPr>
              <w:jc w:val="center"/>
            </w:pPr>
            <w:r>
              <w:t>José Dimas da Silva Fonseca</w:t>
            </w:r>
          </w:p>
        </w:tc>
      </w:tr>
      <w:tr w:rsidR="00E1702F" w:rsidTr="00E1702F">
        <w:tc>
          <w:tcPr>
            <w:tcW w:w="5172" w:type="dxa"/>
          </w:tcPr>
          <w:p w:rsidR="00E1702F" w:rsidRPr="00E1702F" w:rsidRDefault="00950C18" w:rsidP="00E1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PREFEITO MUNICIPAL</w:t>
            </w:r>
          </w:p>
        </w:tc>
        <w:tc>
          <w:tcPr>
            <w:tcW w:w="5173" w:type="dxa"/>
          </w:tcPr>
          <w:p w:rsidR="00E1702F" w:rsidRPr="00E1702F" w:rsidRDefault="00950C18" w:rsidP="00E1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CHEFE DE GABINETE</w:t>
            </w:r>
          </w:p>
        </w:tc>
      </w:tr>
    </w:tbl>
    <w:p w:rsidR="00217FD1" w:rsidRDefault="00E1702F">
      <w:r>
        <w:t xml:space="preserve"> </w:t>
      </w:r>
    </w:p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613" w:rsidRDefault="00AF2613" w:rsidP="00FE475D">
      <w:r>
        <w:separator/>
      </w:r>
    </w:p>
  </w:endnote>
  <w:endnote w:type="continuationSeparator" w:id="0">
    <w:p w:rsidR="00AF2613" w:rsidRDefault="00AF2613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0091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AF261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F261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AF261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F261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613" w:rsidRDefault="00AF2613" w:rsidP="00FE475D">
      <w:r>
        <w:separator/>
      </w:r>
    </w:p>
  </w:footnote>
  <w:footnote w:type="continuationSeparator" w:id="0">
    <w:p w:rsidR="00AF2613" w:rsidRDefault="00AF2613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F261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0091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0091B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AF2613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AF261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F261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11098C"/>
    <w:rsid w:val="00194990"/>
    <w:rsid w:val="00217FD1"/>
    <w:rsid w:val="00291B86"/>
    <w:rsid w:val="003776C3"/>
    <w:rsid w:val="004241AC"/>
    <w:rsid w:val="004A45DE"/>
    <w:rsid w:val="006C3FC6"/>
    <w:rsid w:val="006E5AF1"/>
    <w:rsid w:val="007076AC"/>
    <w:rsid w:val="00761A8C"/>
    <w:rsid w:val="0080091B"/>
    <w:rsid w:val="00875765"/>
    <w:rsid w:val="008926B6"/>
    <w:rsid w:val="008C38D8"/>
    <w:rsid w:val="00920AA9"/>
    <w:rsid w:val="00950C18"/>
    <w:rsid w:val="009B40CC"/>
    <w:rsid w:val="00A05C02"/>
    <w:rsid w:val="00A223C1"/>
    <w:rsid w:val="00AF09C1"/>
    <w:rsid w:val="00AF2613"/>
    <w:rsid w:val="00BF71D3"/>
    <w:rsid w:val="00C94212"/>
    <w:rsid w:val="00D250BC"/>
    <w:rsid w:val="00D339CA"/>
    <w:rsid w:val="00D82142"/>
    <w:rsid w:val="00DC3901"/>
    <w:rsid w:val="00E1702F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2017-07-25T18:19:00Z</dcterms:created>
  <dcterms:modified xsi:type="dcterms:W3CDTF">2017-07-25T18:19:00Z</dcterms:modified>
</cp:coreProperties>
</file>