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00F0F" w:rsidP="00400F0F">
      <w:pPr>
        <w:jc w:val="center"/>
      </w:pPr>
      <w:r>
        <w:t>EMENDA À LEI ORGÂNICA Nº 42, 16 DE MAIO DE 2005</w:t>
      </w:r>
    </w:p>
    <w:p w:rsidR="00400F0F" w:rsidRDefault="00400F0F" w:rsidP="00400F0F">
      <w:pPr>
        <w:ind w:left="3969"/>
        <w:jc w:val="both"/>
      </w:pPr>
      <w:r>
        <w:t>SUPRIME DISPOSITIVO DO PARÁGRAFO ÚNICO DO ARTIGO 235 DA LEI  ORGÂNICA  MUNICIPAL.</w:t>
      </w:r>
    </w:p>
    <w:p w:rsidR="00400F0F" w:rsidRDefault="00400F0F" w:rsidP="00400F0F">
      <w:pPr>
        <w:ind w:left="3969"/>
      </w:pPr>
    </w:p>
    <w:p w:rsidR="00400F0F" w:rsidRDefault="00400F0F" w:rsidP="00400F0F">
      <w:pPr>
        <w:ind w:firstLine="567"/>
        <w:jc w:val="both"/>
      </w:pPr>
      <w:r>
        <w:t>Os Vereadores signatários desta, conforme disposto no art. 43, I, da Lei Orgânica Municipal, propõem a seguinte Emenda Supressiva ao artigo 235 da Lei Orgânica Municipal,  conforme segue:</w:t>
      </w:r>
    </w:p>
    <w:p w:rsidR="00400F0F" w:rsidRDefault="00400F0F" w:rsidP="00400F0F">
      <w:pPr>
        <w:ind w:firstLine="567"/>
        <w:jc w:val="both"/>
      </w:pPr>
      <w:r>
        <w:t xml:space="preserve"> </w:t>
      </w:r>
    </w:p>
    <w:p w:rsidR="00400F0F" w:rsidRDefault="00400F0F" w:rsidP="00400F0F">
      <w:pPr>
        <w:ind w:firstLine="567"/>
        <w:jc w:val="both"/>
      </w:pPr>
      <w:r>
        <w:t xml:space="preserve"> Art. 1º -  O parágrafo único do  artigo 235 da Lei Orgânica Municipal passa  a vigorar com a seguinte redação:</w:t>
      </w:r>
    </w:p>
    <w:p w:rsidR="00400F0F" w:rsidRDefault="00400F0F" w:rsidP="00400F0F">
      <w:pPr>
        <w:ind w:firstLine="567"/>
        <w:jc w:val="both"/>
      </w:pPr>
      <w:r>
        <w:t xml:space="preserve"> </w:t>
      </w:r>
    </w:p>
    <w:p w:rsidR="00400F0F" w:rsidRDefault="00400F0F" w:rsidP="00400F0F">
      <w:pPr>
        <w:ind w:firstLine="567"/>
        <w:jc w:val="both"/>
      </w:pPr>
      <w:r>
        <w:t xml:space="preserve"> “Art. 235 – ................................</w:t>
      </w:r>
    </w:p>
    <w:p w:rsidR="00400F0F" w:rsidRDefault="00400F0F" w:rsidP="00400F0F">
      <w:pPr>
        <w:ind w:firstLine="567"/>
        <w:jc w:val="both"/>
      </w:pPr>
      <w:r>
        <w:t xml:space="preserve"> </w:t>
      </w:r>
    </w:p>
    <w:p w:rsidR="00400F0F" w:rsidRDefault="00400F0F" w:rsidP="00400F0F">
      <w:pPr>
        <w:ind w:firstLine="567"/>
        <w:jc w:val="both"/>
      </w:pPr>
      <w:r>
        <w:t xml:space="preserve"> Parágrafo único – Para os fins do artigo, somente poderá ser homenageada a pessoa que, comprovadamente, tenha prestado relevantes serviços ao Município ou que tenha se destacado, notoriamente ao nível municipal, estadual ou nacional. </w:t>
      </w:r>
    </w:p>
    <w:p w:rsidR="00400F0F" w:rsidRDefault="00400F0F" w:rsidP="00400F0F">
      <w:pPr>
        <w:ind w:firstLine="567"/>
        <w:jc w:val="both"/>
      </w:pPr>
      <w:r>
        <w:t xml:space="preserve"> </w:t>
      </w:r>
    </w:p>
    <w:p w:rsidR="00400F0F" w:rsidRDefault="00400F0F" w:rsidP="00400F0F">
      <w:pPr>
        <w:ind w:firstLine="567"/>
        <w:jc w:val="both"/>
      </w:pPr>
      <w:r>
        <w:t xml:space="preserve"> Art. 2º - Revogadas as disposições em contrário, esta Emenda entra em vigor na data de sua publicação.</w:t>
      </w:r>
    </w:p>
    <w:p w:rsidR="00400F0F" w:rsidRDefault="00400F0F" w:rsidP="00400F0F">
      <w:pPr>
        <w:ind w:firstLine="567"/>
        <w:jc w:val="both"/>
      </w:pPr>
      <w:bookmarkStart w:id="0" w:name="_GoBack"/>
      <w:bookmarkEnd w:id="0"/>
    </w:p>
    <w:sectPr w:rsidR="00400F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0F"/>
    <w:rsid w:val="00400F0F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2014-04-30T14:47:00Z</dcterms:created>
  <dcterms:modified xsi:type="dcterms:W3CDTF">2014-04-30T14:47:00Z</dcterms:modified>
</cp:coreProperties>
</file>