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86584" w:rsidP="00786584">
      <w:pPr>
        <w:jc w:val="center"/>
      </w:pPr>
      <w:r>
        <w:t>EMENDA À LEI ORGÂNICA Nº 54, 15 DE SETEMBRO DE 2008</w:t>
      </w:r>
    </w:p>
    <w:p w:rsidR="00786584" w:rsidRDefault="00786584" w:rsidP="00786584">
      <w:pPr>
        <w:ind w:left="3969"/>
        <w:jc w:val="both"/>
      </w:pPr>
      <w:r>
        <w:t>ALTERA A REDAÇÃO  DO PARÁGRAFO 4º DO ART. 65 DA LEI ORGÂNICA MUNICIPAL, QUE DISPÕE SOBRE A SUCESSÃO INTERINA DO PREFEITO E VICE-PREFEITO.</w:t>
      </w:r>
    </w:p>
    <w:p w:rsidR="00786584" w:rsidRDefault="00786584" w:rsidP="00786584">
      <w:pPr>
        <w:ind w:left="3969"/>
      </w:pPr>
    </w:p>
    <w:p w:rsidR="00786584" w:rsidRDefault="00786584" w:rsidP="00786584">
      <w:pPr>
        <w:ind w:firstLine="567"/>
        <w:jc w:val="both"/>
      </w:pPr>
      <w:r>
        <w:t>Os Vereadores signatários desta, nos termos do art. 43, I, da Lei Orgânica Municipal e art. 142, do Regimento Interno, propõem a seguinte Proposta de Emenda à Lei Orgânica:</w:t>
      </w:r>
    </w:p>
    <w:p w:rsidR="00786584" w:rsidRDefault="00786584" w:rsidP="00786584">
      <w:pPr>
        <w:ind w:firstLine="567"/>
        <w:jc w:val="both"/>
      </w:pPr>
      <w:r>
        <w:t xml:space="preserve"> </w:t>
      </w:r>
    </w:p>
    <w:p w:rsidR="00786584" w:rsidRDefault="00786584" w:rsidP="00786584">
      <w:pPr>
        <w:ind w:firstLine="567"/>
        <w:jc w:val="both"/>
      </w:pPr>
      <w:r>
        <w:t xml:space="preserve"> Art. 1º -  O parágrafo 4º do artigo  65,  da lei Orgânica Municipal, passa a vigorar com a seguinte redação:</w:t>
      </w:r>
    </w:p>
    <w:p w:rsidR="00786584" w:rsidRDefault="00786584" w:rsidP="00786584">
      <w:pPr>
        <w:ind w:firstLine="567"/>
        <w:jc w:val="both"/>
      </w:pPr>
      <w:r>
        <w:t xml:space="preserve"> </w:t>
      </w:r>
    </w:p>
    <w:p w:rsidR="00786584" w:rsidRDefault="00786584" w:rsidP="00786584">
      <w:pPr>
        <w:ind w:firstLine="567"/>
        <w:jc w:val="both"/>
      </w:pPr>
      <w:r>
        <w:t xml:space="preserve"> “Art. 65 - .......................................</w:t>
      </w:r>
    </w:p>
    <w:p w:rsidR="00786584" w:rsidRDefault="00786584" w:rsidP="00786584">
      <w:pPr>
        <w:ind w:firstLine="567"/>
        <w:jc w:val="both"/>
      </w:pPr>
      <w:r>
        <w:t xml:space="preserve"> </w:t>
      </w:r>
    </w:p>
    <w:p w:rsidR="00786584" w:rsidRDefault="00786584" w:rsidP="00786584">
      <w:pPr>
        <w:ind w:firstLine="567"/>
        <w:jc w:val="both"/>
      </w:pPr>
      <w:r>
        <w:t xml:space="preserve"> § 4º -  Enquanto o substituto legal não assumir, responderá pelo expediente do Executivo, o Procurador Geral do Município, percebendo os subsídios do Prefeito, proporcionalmente ao prazo de assunção.”</w:t>
      </w:r>
    </w:p>
    <w:p w:rsidR="00786584" w:rsidRDefault="00786584" w:rsidP="00786584">
      <w:pPr>
        <w:ind w:firstLine="567"/>
        <w:jc w:val="both"/>
      </w:pPr>
      <w:r>
        <w:t xml:space="preserve"> </w:t>
      </w:r>
    </w:p>
    <w:p w:rsidR="00786584" w:rsidRDefault="00786584" w:rsidP="00786584">
      <w:pPr>
        <w:ind w:firstLine="567"/>
        <w:jc w:val="both"/>
      </w:pPr>
      <w:r>
        <w:t xml:space="preserve"> Art. 2º - Revogadas as disposições em contrário, esta emenda entra em vigor na data de sua publicação.</w:t>
      </w:r>
    </w:p>
    <w:p w:rsidR="00786584" w:rsidRDefault="00786584" w:rsidP="00786584">
      <w:pPr>
        <w:ind w:firstLine="567"/>
        <w:jc w:val="both"/>
      </w:pPr>
      <w:bookmarkStart w:id="0" w:name="_GoBack"/>
      <w:bookmarkEnd w:id="0"/>
    </w:p>
    <w:sectPr w:rsidR="007865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84"/>
    <w:rsid w:val="0078658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2014-04-30T14:48:00Z</dcterms:created>
  <dcterms:modified xsi:type="dcterms:W3CDTF">2014-04-30T14:48:00Z</dcterms:modified>
</cp:coreProperties>
</file>