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64FCE" w:rsidP="00564FCE">
      <w:pPr>
        <w:jc w:val="center"/>
      </w:pPr>
      <w:r>
        <w:t>EMENDA À LEI ORGÂNICA Nº 52, 7 DE FEVEREIRO DE 2008</w:t>
      </w:r>
    </w:p>
    <w:p w:rsidR="00564FCE" w:rsidRDefault="00564FCE" w:rsidP="00564FCE">
      <w:pPr>
        <w:ind w:left="3969"/>
        <w:jc w:val="both"/>
      </w:pPr>
      <w:r>
        <w:t>ALTERA A REDAÇÃO  DO ART. 18 DO ATO DAS DISPOSIÇÕES TRANSITÓRIAS DA LEI ORGÂNICA MUNICIPAL, QUE DISPÕE SOBRE A ADMINISTRAÇÃO REGIONAL NO MUNICÍPIO.</w:t>
      </w:r>
    </w:p>
    <w:p w:rsidR="00564FCE" w:rsidRDefault="00564FCE" w:rsidP="00564FCE">
      <w:pPr>
        <w:ind w:left="3969"/>
      </w:pPr>
    </w:p>
    <w:p w:rsidR="00564FCE" w:rsidRDefault="00564FCE" w:rsidP="00564FCE">
      <w:pPr>
        <w:ind w:firstLine="567"/>
        <w:jc w:val="both"/>
      </w:pPr>
      <w:r>
        <w:t>Art. 1º -  O artigo  18, do Ato das Disposições Transitórias, da lei Orgânica Municipal, passa a vigorar com a seguinte redação:</w:t>
      </w:r>
    </w:p>
    <w:p w:rsidR="00564FCE" w:rsidRDefault="00564FCE" w:rsidP="00564FCE">
      <w:pPr>
        <w:ind w:firstLine="567"/>
        <w:jc w:val="both"/>
      </w:pPr>
      <w:r>
        <w:t xml:space="preserve"> </w:t>
      </w:r>
    </w:p>
    <w:p w:rsidR="00564FCE" w:rsidRDefault="00564FCE" w:rsidP="00564FCE">
      <w:pPr>
        <w:ind w:firstLine="567"/>
        <w:jc w:val="both"/>
      </w:pPr>
      <w:r>
        <w:t xml:space="preserve"> “Art. 18 –  Será instituída a administração regional no Município, quando a população atingir cem mil habitantes.”</w:t>
      </w:r>
    </w:p>
    <w:p w:rsidR="00564FCE" w:rsidRDefault="00564FCE" w:rsidP="00564FCE">
      <w:pPr>
        <w:ind w:firstLine="567"/>
        <w:jc w:val="both"/>
      </w:pPr>
      <w:r>
        <w:t xml:space="preserve"> </w:t>
      </w:r>
    </w:p>
    <w:p w:rsidR="00564FCE" w:rsidRDefault="00564FCE" w:rsidP="00564FCE">
      <w:pPr>
        <w:ind w:firstLine="567"/>
        <w:jc w:val="both"/>
      </w:pPr>
      <w:r>
        <w:t xml:space="preserve"> </w:t>
      </w:r>
    </w:p>
    <w:p w:rsidR="00564FCE" w:rsidRDefault="00564FCE" w:rsidP="00564FCE">
      <w:pPr>
        <w:ind w:firstLine="567"/>
        <w:jc w:val="both"/>
      </w:pPr>
      <w:r>
        <w:t xml:space="preserve"> Art. 2º - Revogadas as disposições em contrário, esta emenda entra em vigor na data de sua publicação.</w:t>
      </w:r>
    </w:p>
    <w:p w:rsidR="00564FCE" w:rsidRDefault="00564FCE" w:rsidP="00564FCE">
      <w:pPr>
        <w:ind w:firstLine="567"/>
        <w:jc w:val="both"/>
      </w:pPr>
      <w:bookmarkStart w:id="0" w:name="_GoBack"/>
      <w:bookmarkEnd w:id="0"/>
    </w:p>
    <w:sectPr w:rsidR="00564F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CE"/>
    <w:rsid w:val="00564FC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2014-04-30T14:48:00Z</dcterms:created>
  <dcterms:modified xsi:type="dcterms:W3CDTF">2014-04-30T14:48:00Z</dcterms:modified>
</cp:coreProperties>
</file>