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EE" w:rsidRPr="00C015EE" w:rsidRDefault="00C015EE" w:rsidP="00C015E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EMENDA À LOM</w:t>
      </w:r>
      <w:r w:rsidRPr="00C015EE">
        <w:rPr>
          <w:rFonts w:ascii="Times New Roman" w:hAnsi="Times New Roman"/>
          <w:b/>
          <w:sz w:val="24"/>
          <w:szCs w:val="24"/>
        </w:rPr>
        <w:t xml:space="preserve"> Nº 76</w:t>
      </w:r>
      <w:r>
        <w:rPr>
          <w:rFonts w:ascii="Times New Roman" w:hAnsi="Times New Roman"/>
          <w:b/>
          <w:sz w:val="24"/>
          <w:szCs w:val="24"/>
        </w:rPr>
        <w:t xml:space="preserve"> / 2017</w:t>
      </w:r>
    </w:p>
    <w:p w:rsidR="00C015EE" w:rsidRP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Default="00C015EE" w:rsidP="00C015EE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  <w:r w:rsidRPr="00C015EE">
        <w:rPr>
          <w:rFonts w:ascii="Times New Roman" w:hAnsi="Times New Roman"/>
          <w:b/>
          <w:sz w:val="24"/>
          <w:szCs w:val="24"/>
        </w:rPr>
        <w:t xml:space="preserve">ALTERA A REDAÇÃO DO </w:t>
      </w:r>
      <w:r w:rsidRPr="00C015EE">
        <w:rPr>
          <w:rFonts w:ascii="Times New Roman" w:hAnsi="Times New Roman"/>
          <w:b/>
          <w:i/>
          <w:sz w:val="24"/>
          <w:szCs w:val="24"/>
        </w:rPr>
        <w:t>CAPUT</w:t>
      </w:r>
      <w:r w:rsidRPr="00C015EE">
        <w:rPr>
          <w:rFonts w:ascii="Times New Roman" w:hAnsi="Times New Roman"/>
          <w:b/>
          <w:sz w:val="24"/>
          <w:szCs w:val="24"/>
        </w:rPr>
        <w:t xml:space="preserve"> E DO § 1º E ACRESCENTA O § 1º-A AO ART. 145.</w:t>
      </w:r>
    </w:p>
    <w:p w:rsidR="00C015EE" w:rsidRDefault="00C015EE" w:rsidP="00C015EE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C015EE" w:rsidRPr="00C015EE" w:rsidRDefault="00C015EE" w:rsidP="00C015EE">
      <w:pPr>
        <w:pStyle w:val="SemEspaamento"/>
        <w:ind w:left="5103"/>
        <w:rPr>
          <w:rFonts w:ascii="Times New Roman" w:hAnsi="Times New Roman"/>
          <w:b/>
          <w:sz w:val="20"/>
          <w:szCs w:val="20"/>
        </w:rPr>
      </w:pPr>
      <w:r w:rsidRPr="00C015EE">
        <w:rPr>
          <w:rFonts w:ascii="Times New Roman" w:hAnsi="Times New Roman"/>
          <w:b/>
          <w:sz w:val="20"/>
          <w:szCs w:val="20"/>
        </w:rPr>
        <w:t>Autor: Poder Executivo</w:t>
      </w:r>
    </w:p>
    <w:p w:rsid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15EE">
        <w:rPr>
          <w:rFonts w:ascii="Times New Roman" w:hAnsi="Times New Roman"/>
          <w:sz w:val="24"/>
          <w:szCs w:val="24"/>
        </w:rPr>
        <w:t>A Mesa Diretora da Câmara Municipal de Pou</w:t>
      </w:r>
      <w:r>
        <w:rPr>
          <w:rFonts w:ascii="Times New Roman" w:hAnsi="Times New Roman"/>
          <w:sz w:val="24"/>
          <w:szCs w:val="24"/>
        </w:rPr>
        <w:t>so Alegre, Estado de Minas Gerai</w:t>
      </w:r>
      <w:r w:rsidRPr="00C015EE">
        <w:rPr>
          <w:rFonts w:ascii="Times New Roman" w:hAnsi="Times New Roman"/>
          <w:sz w:val="24"/>
          <w:szCs w:val="24"/>
        </w:rPr>
        <w:t xml:space="preserve">s, no uso de suas atribuições legais e, nos termos do § 3º do artigo 43 da Lei Orgânica Municipal, faz saber que a Câmara Municipal, em Sessão Ordinária do dia </w:t>
      </w:r>
      <w:r>
        <w:rPr>
          <w:rFonts w:ascii="Times New Roman" w:hAnsi="Times New Roman"/>
          <w:sz w:val="24"/>
          <w:szCs w:val="24"/>
        </w:rPr>
        <w:t>05</w:t>
      </w:r>
      <w:r w:rsidRPr="00C015E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C015EE">
        <w:rPr>
          <w:rFonts w:ascii="Times New Roman" w:hAnsi="Times New Roman"/>
          <w:sz w:val="24"/>
          <w:szCs w:val="24"/>
        </w:rPr>
        <w:t xml:space="preserve"> de 2017, aprovou e ela promulga a seguinte Emenda à Lei Orgânica Municipal:</w:t>
      </w: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15EE">
        <w:rPr>
          <w:rFonts w:ascii="Times New Roman" w:hAnsi="Times New Roman"/>
          <w:b/>
          <w:sz w:val="24"/>
          <w:szCs w:val="24"/>
        </w:rPr>
        <w:t>Art. 1º</w:t>
      </w:r>
      <w:r w:rsidRPr="00C015EE">
        <w:rPr>
          <w:rFonts w:ascii="Times New Roman" w:hAnsi="Times New Roman"/>
          <w:sz w:val="24"/>
          <w:szCs w:val="24"/>
        </w:rPr>
        <w:t xml:space="preserve"> O </w:t>
      </w:r>
      <w:r w:rsidRPr="00C015EE">
        <w:rPr>
          <w:rFonts w:ascii="Times New Roman" w:hAnsi="Times New Roman"/>
          <w:b/>
          <w:sz w:val="24"/>
          <w:szCs w:val="24"/>
        </w:rPr>
        <w:t>caput</w:t>
      </w:r>
      <w:r w:rsidRPr="00C015EE">
        <w:rPr>
          <w:rFonts w:ascii="Times New Roman" w:hAnsi="Times New Roman"/>
          <w:sz w:val="24"/>
          <w:szCs w:val="24"/>
        </w:rPr>
        <w:t xml:space="preserve"> e o § 1º artigo 145, da Lei Orgânica do Município passam a vigorar com a seguinte redação:</w:t>
      </w: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15EE">
        <w:rPr>
          <w:rFonts w:ascii="Times New Roman" w:hAnsi="Times New Roman"/>
          <w:sz w:val="24"/>
          <w:szCs w:val="24"/>
        </w:rPr>
        <w:t>“Art. 145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C015EE">
        <w:rPr>
          <w:rFonts w:ascii="Times New Roman" w:hAnsi="Times New Roman"/>
          <w:sz w:val="24"/>
          <w:szCs w:val="24"/>
        </w:rPr>
        <w:t xml:space="preserve"> O Sistema Único de Saúde em âmbito municipal, sem prejuízo das funções do Poder Legislativo, contará com as seguintes instâncias colegiadas:</w:t>
      </w:r>
      <w:r>
        <w:rPr>
          <w:rFonts w:ascii="Times New Roman" w:hAnsi="Times New Roman"/>
          <w:sz w:val="24"/>
          <w:szCs w:val="24"/>
        </w:rPr>
        <w:t xml:space="preserve"> (...)</w:t>
      </w: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§ 1º </w:t>
      </w:r>
      <w:r w:rsidRPr="00C015EE">
        <w:rPr>
          <w:rFonts w:ascii="Times New Roman" w:hAnsi="Times New Roman"/>
          <w:sz w:val="24"/>
          <w:szCs w:val="24"/>
        </w:rPr>
        <w:t>A Conferência Municipal de Saúde reunir-se-á a cada quatro anos, no último ano de vigência do Plano Plurianual, convocada pelo Poder Executivo ou, extraordinariamente, pelo Conselho Municipal de Saúde ou por decreto estadual e/ou federal, para avaliar a situação de saúde e propor as diretrizes para a formulação da política municipal do Sistema Único de Saúde – SUS”</w:t>
      </w:r>
      <w:proofErr w:type="gramEnd"/>
      <w:r w:rsidRPr="00C015EE">
        <w:rPr>
          <w:rFonts w:ascii="Times New Roman" w:hAnsi="Times New Roman"/>
          <w:sz w:val="24"/>
          <w:szCs w:val="24"/>
        </w:rPr>
        <w:t>.</w:t>
      </w: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15EE">
        <w:rPr>
          <w:rFonts w:ascii="Times New Roman" w:hAnsi="Times New Roman"/>
          <w:b/>
          <w:sz w:val="24"/>
          <w:szCs w:val="24"/>
        </w:rPr>
        <w:t>Art. 2º</w:t>
      </w:r>
      <w:r w:rsidRPr="00C015EE">
        <w:rPr>
          <w:rFonts w:ascii="Times New Roman" w:hAnsi="Times New Roman"/>
          <w:sz w:val="24"/>
          <w:szCs w:val="24"/>
        </w:rPr>
        <w:t xml:space="preserve"> Fica acrescentado o § 1º-A ao artigo 145, da Lei Orgânica do Município, com a seguinte redação:</w:t>
      </w: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“</w:t>
      </w:r>
      <w:r w:rsidRPr="00C015EE">
        <w:rPr>
          <w:rFonts w:ascii="Times New Roman" w:hAnsi="Times New Roman"/>
          <w:sz w:val="24"/>
          <w:szCs w:val="24"/>
        </w:rPr>
        <w:t>Art. 145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Pr="00C015EE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)</w:t>
      </w: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i/>
          <w:sz w:val="24"/>
          <w:szCs w:val="24"/>
        </w:rPr>
      </w:pPr>
      <w:r w:rsidRPr="00C015EE">
        <w:rPr>
          <w:rFonts w:ascii="Times New Roman" w:hAnsi="Times New Roman"/>
          <w:sz w:val="24"/>
          <w:szCs w:val="24"/>
        </w:rPr>
        <w:t>§ 1º-A O Conselho Municipal de Saúde, em caráter permanente e deliberativo, é órgão colegiado composto por representantes dos usuários, dos profissionais de saúde, dos prestadores de serviço e do governo e que atua na formulação de estratégias e no controle da execução da política de saúde na instância correspondente, inclusive nos aspectos econômicos e financeiros, cujas decisões serão homologadas pelo chefe do Poder Executivo.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...)</w:t>
      </w:r>
      <w:r w:rsidRPr="00C015EE">
        <w:rPr>
          <w:rFonts w:ascii="Times New Roman" w:hAnsi="Times New Roman"/>
          <w:sz w:val="24"/>
          <w:szCs w:val="24"/>
        </w:rPr>
        <w:t>”</w:t>
      </w:r>
      <w:proofErr w:type="gramEnd"/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i/>
          <w:sz w:val="24"/>
          <w:szCs w:val="24"/>
        </w:rPr>
      </w:pP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15EE">
        <w:rPr>
          <w:rFonts w:ascii="Times New Roman" w:hAnsi="Times New Roman"/>
          <w:b/>
          <w:sz w:val="24"/>
          <w:szCs w:val="24"/>
        </w:rPr>
        <w:t>Art. 3º</w:t>
      </w:r>
      <w:r w:rsidRPr="00C015EE">
        <w:rPr>
          <w:rFonts w:ascii="Times New Roman" w:hAnsi="Times New Roman"/>
          <w:sz w:val="24"/>
          <w:szCs w:val="24"/>
        </w:rPr>
        <w:t xml:space="preserve"> Revogadas as disposições em contrário, esta Emenda entra em vigor na data de sua promulgação.</w:t>
      </w:r>
    </w:p>
    <w:p w:rsidR="00C015EE" w:rsidRP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Default="00C015EE" w:rsidP="00C015E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015EE" w:rsidRDefault="00C015EE" w:rsidP="00C015E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Pr="00C015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05</w:t>
      </w:r>
      <w:r w:rsidRPr="00C015E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C015EE">
        <w:rPr>
          <w:rFonts w:ascii="Times New Roman" w:hAnsi="Times New Roman"/>
          <w:sz w:val="24"/>
          <w:szCs w:val="24"/>
        </w:rPr>
        <w:t xml:space="preserve"> de 2017.</w:t>
      </w:r>
    </w:p>
    <w:p w:rsid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015EE" w:rsidTr="00C015EE">
        <w:tc>
          <w:tcPr>
            <w:tcW w:w="5172" w:type="dxa"/>
          </w:tcPr>
          <w:p w:rsidR="00C015EE" w:rsidRDefault="00C015EE" w:rsidP="00C015E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C015EE" w:rsidRDefault="00C015EE" w:rsidP="00C015E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C015EE" w:rsidTr="00C015EE">
        <w:tc>
          <w:tcPr>
            <w:tcW w:w="5172" w:type="dxa"/>
          </w:tcPr>
          <w:p w:rsidR="00C015EE" w:rsidRPr="00C015EE" w:rsidRDefault="00C015EE" w:rsidP="00C015E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E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C015EE" w:rsidRPr="00C015EE" w:rsidRDefault="00C015EE" w:rsidP="00C015E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EE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C015EE" w:rsidRP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sectPr w:rsidR="00C015EE" w:rsidRPr="00C015EE" w:rsidSect="00C015E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5EE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47A02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81D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D4A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DEC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A5B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6A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A53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ECA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5EE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2BB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C82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E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15E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0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2017-09-04T17:13:00Z</dcterms:created>
  <dcterms:modified xsi:type="dcterms:W3CDTF">2017-09-04T17:24:00Z</dcterms:modified>
</cp:coreProperties>
</file>