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7075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 O “DIA MUNICIPAL DO AGRICULTOR FAMILIAR” E A “SEMANA MUNICIPAL DA AGRICULTURA FAMILIAR” NO MUNICÍPIO DE POUSO ALEGRE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>. Ficam instituídos no Município de Pouso Alegre o “Dia Municipal do Agricultor Familiar”</w:t>
      </w:r>
      <w:r w:rsidR="00562038">
        <w:rPr>
          <w:rFonts w:ascii="Times New Roman" w:eastAsia="Times New Roman" w:hAnsi="Times New Roman"/>
          <w:color w:val="000000"/>
        </w:rPr>
        <w:t>, a ser comemorado no dia 2</w:t>
      </w:r>
      <w:r w:rsidR="00C8588B">
        <w:rPr>
          <w:rFonts w:ascii="Times New Roman" w:eastAsia="Times New Roman" w:hAnsi="Times New Roman"/>
          <w:color w:val="000000"/>
        </w:rPr>
        <w:t>5</w:t>
      </w:r>
      <w:r w:rsidR="00562038">
        <w:rPr>
          <w:rFonts w:ascii="Times New Roman" w:eastAsia="Times New Roman" w:hAnsi="Times New Roman"/>
          <w:color w:val="000000"/>
        </w:rPr>
        <w:t xml:space="preserve"> de julho,</w:t>
      </w:r>
      <w:r>
        <w:rPr>
          <w:rFonts w:ascii="Times New Roman" w:eastAsia="Times New Roman" w:hAnsi="Times New Roman"/>
          <w:color w:val="000000"/>
        </w:rPr>
        <w:t xml:space="preserve"> e a “Semana Municipal da Agricultura Familiar” a ser comemorad</w:t>
      </w:r>
      <w:r w:rsidR="00562038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anualm</w:t>
      </w:r>
      <w:r w:rsidR="00562038">
        <w:rPr>
          <w:rFonts w:ascii="Times New Roman" w:eastAsia="Times New Roman" w:hAnsi="Times New Roman"/>
          <w:color w:val="000000"/>
        </w:rPr>
        <w:t>ente, na última semana de julho.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>. O “Dia Municipal do Agricultor Familiar” e a “Semana Municipal da Agricultura Familiar” têm por finalidade: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fortalecer, apoiar e incentivar o desenvolvimento da agricultura familiar no Município;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incentivar a criação de políticas públicas para o fortalecimento da agricultura familiar;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criar espaços para os agricultores discutirem questões locais relacionadas com o tema;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viabilizar, profissionalizar e apresentar alternativas para o agricultor familiar;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divulgar os produtos hortifrutigranjeiros, transformados ou não por produtores da agricultura familiar, preferencialmente do município de Pouso Alegre.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. No caso de comercialização dos produtos da Agricultura Familiar, a mesma deverá ser organizada em acordo com a Secretaria Municipal de Agricultura, atendendo legislações específicas e submetendo-se as normas de Vigilância Sanitária Municipal.             </w:t>
      </w:r>
      <w:r>
        <w:rPr>
          <w:rFonts w:ascii="Times New Roman" w:eastAsia="Times New Roman" w:hAnsi="Times New Roman"/>
          <w:color w:val="000000"/>
        </w:rPr>
        <w:br/>
      </w: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>. A organização da Semana Municipal da Agricultura Familiar poderá ser realizada pela Secretaria Municipal de Agricultura em parceria com a Secretaria Municipal de Educação e demais Secretarias afins e outras entidades e órgãos interessados.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</w:t>
      </w:r>
      <w:r w:rsidR="00080AAD">
        <w:rPr>
          <w:rFonts w:ascii="Times New Roman" w:eastAsia="Times New Roman" w:hAnsi="Times New Roman"/>
          <w:b/>
          <w:color w:val="000000"/>
        </w:rPr>
        <w:t xml:space="preserve"> </w:t>
      </w:r>
      <w:r w:rsidRPr="00080AAD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. As comemorações referentes ao “Dia Municipal do Agricultor Familiar” e a “Semana Municipal da Agricultura Familiar” de que trata esta Lei passarão a integrar </w:t>
      </w:r>
      <w:r>
        <w:rPr>
          <w:rFonts w:ascii="Times New Roman" w:eastAsia="Times New Roman" w:hAnsi="Times New Roman"/>
          <w:color w:val="000000"/>
        </w:rPr>
        <w:lastRenderedPageBreak/>
        <w:t>o calendário oficial de eventos realizados no Município de Pouso Alegre.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Art.6º</w:t>
      </w:r>
      <w:r>
        <w:rPr>
          <w:rFonts w:ascii="Times New Roman" w:eastAsia="Times New Roman" w:hAnsi="Times New Roman"/>
          <w:color w:val="000000"/>
        </w:rPr>
        <w:t>. Fica a cargo do Poder Executivo regulamentar esta lei.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>.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080AAD">
        <w:rPr>
          <w:color w:val="000000"/>
        </w:rPr>
        <w:t>05</w:t>
      </w:r>
      <w:r>
        <w:rPr>
          <w:color w:val="000000"/>
        </w:rPr>
        <w:t xml:space="preserve">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Lei ora apresentado institui o Dia Municipal da Agricultura Familiar, no dia 25 de julho</w:t>
      </w:r>
      <w:r w:rsidR="005620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a Semana Municipal da Agricultura Familiar, a ser comemorada, anualmente, na última semana de julho, em comemoração também ao dia do agricultor.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homenagem tem como objetivo maior fortalecer, apoiar e incentivar o desenvolvimento da agricultura familiar, instituir políticas públicas para o seu fortalecimento, profissionalizar e ofertar alternativas para o agricultor familiar e criar espaços para os agricultores discutirem questões locais relacionadas ao tema e seu desenvolvimento, uma vez que valorizar essa atividade e reconhecer que a agricultura familiar vem contribuindo para o desenvolvimento do país.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surge a importância de instituir o Dia Municipal do Agricultor Familiar e a Semana Municipal da Agricultura Familiar para que neste período as autoridades públicas e os agricultores venham a discutir assuntos relacionados à agricultura familiar e ampliar o acesso às ações de apoio a esta atividade agrícola.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agricultura familiar gera 60% dos alimentos consumidos no País, 77% dos empregos no campo, representa 85% das propriedades no Brasil, e ainda é responsável por empregar cerca de 12,3 milhões de pessoas no Brasil.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Destaco que no âmbito federal, contamos com a Lei 11.947/09, que determina a utilização de no mínimo 30% dos recursos repassados pelo Fundo Nacional de</w:t>
      </w:r>
      <w:r>
        <w:rPr>
          <w:rFonts w:ascii="Times New Roman" w:hAnsi="Times New Roman" w:cs="Times New Roman"/>
        </w:rPr>
        <w:br/>
        <w:t>Desenvolvimento da Educação (FNDE) na compra de produtos da agricultura</w:t>
      </w:r>
      <w:r>
        <w:rPr>
          <w:rFonts w:ascii="Times New Roman" w:hAnsi="Times New Roman" w:cs="Times New Roman"/>
        </w:rPr>
        <w:br/>
        <w:t>familiar e do empreendedor familiar rural para a alimentação escolar. Em Pouso Alegre 90% dos produtos que compõem a merenda escolar vêm da agricultura familiar, são produzidos por agricultores de Pouso Alegre e região, tornando a merenda das escolas mais rica e valorizando os produtores rurais.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reconhecendo a importância dos agricultores e a necessidade de os valorizarmos cada vez mais, tomo a liberdade de encaminhar a referida proposição para que seja submetida ao exame dos meus colegas Edis. Considerando as justificativas apresentadas, solicito o apoio dos Senhores vereadores para aprovar a mesma.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080AAD">
        <w:rPr>
          <w:color w:val="000000"/>
        </w:rPr>
        <w:t>05</w:t>
      </w:r>
      <w:r>
        <w:rPr>
          <w:color w:val="000000"/>
        </w:rPr>
        <w:t xml:space="preserve">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F4" w:rsidRDefault="006D37F4" w:rsidP="00FE475D">
      <w:r>
        <w:separator/>
      </w:r>
    </w:p>
  </w:endnote>
  <w:endnote w:type="continuationSeparator" w:id="1">
    <w:p w:rsidR="006D37F4" w:rsidRDefault="006D37F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30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D37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D37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D37F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D37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F4" w:rsidRDefault="006D37F4" w:rsidP="00FE475D">
      <w:r>
        <w:separator/>
      </w:r>
    </w:p>
  </w:footnote>
  <w:footnote w:type="continuationSeparator" w:id="1">
    <w:p w:rsidR="006D37F4" w:rsidRDefault="006D37F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D37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305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6305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D37F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D37F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D37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0AAD"/>
    <w:rsid w:val="00217FD1"/>
    <w:rsid w:val="00562038"/>
    <w:rsid w:val="006C3FC6"/>
    <w:rsid w:val="006D37F4"/>
    <w:rsid w:val="007076AC"/>
    <w:rsid w:val="0075059F"/>
    <w:rsid w:val="00763058"/>
    <w:rsid w:val="00941C36"/>
    <w:rsid w:val="00C36FDA"/>
    <w:rsid w:val="00C8588B"/>
    <w:rsid w:val="00C94212"/>
    <w:rsid w:val="00EC083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2014-08-07T19:03:00Z</dcterms:created>
  <dcterms:modified xsi:type="dcterms:W3CDTF">2014-08-07T19:03:00Z</dcterms:modified>
</cp:coreProperties>
</file>