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013/2014 ao Projeto de Lei Nº 00588/2014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588/14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