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E" w:rsidRDefault="000E341E" w:rsidP="000E341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E341E" w:rsidRDefault="000E341E" w:rsidP="000E3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nº 41/13 ao Projeto de Lei n° 550/2013.</w:t>
      </w:r>
    </w:p>
    <w:p w:rsidR="000E341E" w:rsidRDefault="000E341E" w:rsidP="000E3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QUADRO DE DETALHAMENTO DE DESPESA POR FONTE DE RECURSO DO PROJETO DE LEI 550/2013, QUE ESTIMA A RECEITA E FIXA A DESPESA DO MUNICÍPIO PARA O EXERCÍCIO DE 2014.</w:t>
      </w:r>
    </w:p>
    <w:p w:rsidR="000E341E" w:rsidRDefault="000E341E" w:rsidP="000E341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0E341E" w:rsidRDefault="000E341E" w:rsidP="000E341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consoantes preceitos regimentais propõe a seguinte emenda ao Projeto de Lei nº 550/2013 que estima a receita e fixa a despesa para o exercício de 2014 com a alteração abaixo: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ACRÉSCIMO: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Instalação de Academia ao ar livre no bairro Jardim Noronha, nas proximidades da Rua Padre Santana.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Unidade Orçamentária: </w:t>
      </w:r>
      <w:proofErr w:type="gramStart"/>
      <w:r>
        <w:rPr>
          <w:rFonts w:ascii="Times New Roman" w:eastAsia="Times New Roman" w:hAnsi="Times New Roman"/>
          <w:color w:val="000000"/>
        </w:rPr>
        <w:t>02.12 -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Esporte e Lazer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Classificação Orçamentária: 02.12.03.27.812.0008.1158 – INSTALAÇÃO DE ACADEMIA AO </w:t>
      </w:r>
    </w:p>
    <w:p w:rsidR="000E341E" w:rsidRDefault="000E341E" w:rsidP="000E341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 LIVRE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4.4.90.52.00 – Equipamentos e Material Permanente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946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13.000,00 (treze mil reais)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DEDUÇÃO:</w:t>
      </w:r>
      <w:r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</w:t>
      </w:r>
    </w:p>
    <w:p w:rsidR="000E341E" w:rsidRDefault="000E341E" w:rsidP="000E341E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Classificação Orçamentária: 02.01.03.04.131.0017.2003 – Manutenção da Assessoria de </w:t>
      </w:r>
    </w:p>
    <w:p w:rsidR="000E341E" w:rsidRDefault="000E341E" w:rsidP="000E341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Comunicação.</w:t>
      </w:r>
      <w:r>
        <w:rPr>
          <w:rFonts w:ascii="Times New Roman" w:eastAsia="Times New Roman" w:hAnsi="Times New Roman"/>
          <w:color w:val="000000"/>
        </w:rPr>
        <w:br/>
        <w:t>Elemento: 3.3.90.30.00 – Material de Consumo</w:t>
      </w:r>
    </w:p>
    <w:p w:rsidR="000E341E" w:rsidRDefault="000E341E" w:rsidP="000E341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113</w:t>
      </w:r>
    </w:p>
    <w:p w:rsidR="000E341E" w:rsidRDefault="000E341E" w:rsidP="000E341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R$ 13.000,00 (treze mil reais)</w:t>
      </w: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0E341E" w:rsidRDefault="000E341E" w:rsidP="000E341E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0E341E" w:rsidRDefault="000E341E" w:rsidP="000E341E">
      <w:pPr>
        <w:ind w:firstLine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0E341E" w:rsidRDefault="000E341E" w:rsidP="000E341E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0E341E" w:rsidTr="000E341E">
        <w:tc>
          <w:tcPr>
            <w:tcW w:w="10345" w:type="dxa"/>
            <w:hideMark/>
          </w:tcPr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0E341E" w:rsidTr="000E341E">
        <w:tc>
          <w:tcPr>
            <w:tcW w:w="10345" w:type="dxa"/>
          </w:tcPr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</w:p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</w:p>
          <w:p w:rsidR="000E341E" w:rsidRDefault="000E341E">
            <w:pPr>
              <w:spacing w:line="276" w:lineRule="auto"/>
              <w:rPr>
                <w:color w:val="000000"/>
              </w:rPr>
            </w:pPr>
          </w:p>
        </w:tc>
      </w:tr>
    </w:tbl>
    <w:p w:rsidR="000E341E" w:rsidRDefault="000E341E" w:rsidP="000E341E">
      <w:pPr>
        <w:jc w:val="center"/>
        <w:rPr>
          <w:b/>
        </w:rPr>
      </w:pPr>
      <w:bookmarkStart w:id="0" w:name="_GoBack"/>
      <w:bookmarkEnd w:id="0"/>
    </w:p>
    <w:p w:rsidR="000E341E" w:rsidRDefault="000E341E" w:rsidP="000E341E">
      <w:pPr>
        <w:jc w:val="center"/>
        <w:rPr>
          <w:b/>
        </w:rPr>
      </w:pPr>
    </w:p>
    <w:p w:rsidR="000E341E" w:rsidRDefault="000E341E" w:rsidP="000E341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0E341E" w:rsidRDefault="000E341E" w:rsidP="000E341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Emenda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0E341E" w:rsidRDefault="000E341E" w:rsidP="000E341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ind w:left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0E341E" w:rsidRDefault="000E341E" w:rsidP="000E341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E341E" w:rsidRDefault="000E341E" w:rsidP="000E341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0E341E" w:rsidTr="000E341E">
        <w:tc>
          <w:tcPr>
            <w:tcW w:w="10345" w:type="dxa"/>
            <w:hideMark/>
          </w:tcPr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0E341E" w:rsidTr="000E341E">
        <w:tc>
          <w:tcPr>
            <w:tcW w:w="10345" w:type="dxa"/>
          </w:tcPr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E341E" w:rsidRDefault="000E341E">
            <w:pPr>
              <w:spacing w:line="276" w:lineRule="auto"/>
              <w:jc w:val="center"/>
              <w:rPr>
                <w:color w:val="000000"/>
              </w:rPr>
            </w:pPr>
          </w:p>
          <w:p w:rsidR="000E341E" w:rsidRDefault="000E341E">
            <w:pPr>
              <w:spacing w:line="276" w:lineRule="auto"/>
              <w:rPr>
                <w:color w:val="000000"/>
              </w:rPr>
            </w:pPr>
          </w:p>
        </w:tc>
      </w:tr>
    </w:tbl>
    <w:p w:rsidR="000E341E" w:rsidRDefault="000E341E" w:rsidP="000E341E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0E341E" w:rsidRDefault="000E341E" w:rsidP="000E341E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41E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41E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0E341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2013-12-16T16:55:00Z</dcterms:created>
  <dcterms:modified xsi:type="dcterms:W3CDTF">2013-12-16T16:55:00Z</dcterms:modified>
</cp:coreProperties>
</file>