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E26467" w:rsidRDefault="00C94212" w:rsidP="00C94212">
      <w:pPr>
        <w:ind w:left="2835"/>
        <w:rPr>
          <w:b/>
          <w:color w:val="000000"/>
          <w:sz w:val="23"/>
          <w:szCs w:val="23"/>
        </w:rPr>
      </w:pPr>
      <w:r w:rsidRPr="00E26467">
        <w:rPr>
          <w:b/>
          <w:color w:val="000000"/>
          <w:sz w:val="23"/>
          <w:szCs w:val="23"/>
        </w:rPr>
        <w:t>PROJETO DE LEI Nº 7207 / 2016</w:t>
      </w:r>
    </w:p>
    <w:p w:rsidR="00C94212" w:rsidRPr="00E26467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E26467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Pr="00E26467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E26467">
        <w:rPr>
          <w:b/>
          <w:sz w:val="23"/>
          <w:szCs w:val="23"/>
        </w:rPr>
        <w:t>ALTERA O ARTIGO 5º DA LEI MUNICIPAL Nº 3.736/2000, QUE REGULAMENTA O HORÁRIO DE FUNCIONAMENTO DAS FARMÁCIAS E ESTABELECIMENTOS CONGÊNERES NO MUNICÍPIO DE POUSO ALEGRE; ALTERA OS PARÁGRAFOS 2º E 3º DO ARTIGO 1º E OS PARÁGRAFOS 2º, 3º e 6º DO ARTIGO 2º DA LEI MUNICIPAL Nº 5.625/2015, QUE ALTERA OS ARTIGOS 1º E 2º DA LEI MUNICIPAL Nº 3.736/2000.</w:t>
      </w:r>
    </w:p>
    <w:p w:rsidR="00C94212" w:rsidRPr="00E26467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E26467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E26467" w:rsidRDefault="00C94212" w:rsidP="00AF09C1">
      <w:pPr>
        <w:ind w:right="-1" w:firstLine="2835"/>
        <w:jc w:val="both"/>
        <w:rPr>
          <w:sz w:val="23"/>
          <w:szCs w:val="23"/>
        </w:rPr>
      </w:pPr>
      <w:r w:rsidRPr="00E26467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E26467" w:rsidRDefault="00C94212" w:rsidP="00C94212">
      <w:pPr>
        <w:spacing w:line="283" w:lineRule="auto"/>
        <w:ind w:left="567" w:right="567" w:firstLine="2835"/>
        <w:rPr>
          <w:b/>
          <w:color w:val="000000"/>
          <w:sz w:val="23"/>
          <w:szCs w:val="23"/>
        </w:rPr>
      </w:pPr>
    </w:p>
    <w:p w:rsidR="006911BB" w:rsidRPr="00E26467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 xml:space="preserve">  O artigo 5º da Lei Municipal nº 3.736, de 27 de março de 2000, passa a vigorar com a seguinte redação:</w:t>
      </w:r>
    </w:p>
    <w:p w:rsidR="006911BB" w:rsidRPr="00E26467" w:rsidRDefault="006911B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911BB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"Art. 5º  Ao infrator da presente Lei, aplicar-se-ão as seguintes penalidades: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 xml:space="preserve">          </w:t>
      </w:r>
    </w:p>
    <w:p w:rsidR="006911BB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I - multa de 500 (quinhentas) UFMs (unidades fiscais municipais), para farmácia ou estabelecimento congênere que estiver de plantão e não cumprir o horário estabelecido em Lei.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911BB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II - multa de 2.500 (duas mil e quinhentas) UFMs (unidades fiscais municipais), para farmácia ou estabelecimento congênere que não estiver de plantão e permanecer aberta, não respeitando o plantão das demais farmácias e estabelecimentos congêneres.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911BB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Parágrafo único.  Em caso de reincidência aplicar-se-ão em dobro as multas previstas nos incisos I e II, podendo o Poder Executivo Municipal, cumulativamente, determinar a interdição do estabelecimento por um prazo de cinco (05) a quinze (15) dias ou suspender o Alvará de funcionamento."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911BB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 xml:space="preserve">  Os parágrafos 2º e 3º do artigo 1º da Lei Municipal nº 5.625/2015 passam a vigorar com a seguinte redação: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911BB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"§ 2º.  O horário normal de funcionamento das farmácias e estabelecimentos congêneres situados na região Foch do Município de Pouso Alegre será, de segunda-feira a sábado, das 08:00 às 20:00 horas, e, em regime especial de plantão, de segunda-feira a sábado, das 20:00 às 22:00 horas, e aos domingos e feriados das 08:00 às 22:00 horas.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§ 3º.  O horário normal de funcionamento das farmácias e estabelecimentos congêneres situados na região São João do Município de Pouso Alegre será, de segunda a sábado, das 08:00 às 20:00 horas, aos domingos, das 08:00 as 12:00 horas, e, em regime especial de plantão, aos domingos e feriados das 12:00 as 20:00 horas.</w:t>
      </w:r>
      <w:r w:rsidR="006911BB" w:rsidRPr="00E26467">
        <w:rPr>
          <w:rFonts w:ascii="Times New Roman" w:eastAsia="Times New Roman" w:hAnsi="Times New Roman"/>
          <w:color w:val="000000"/>
          <w:sz w:val="23"/>
          <w:szCs w:val="23"/>
        </w:rPr>
        <w:t>”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911BB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 xml:space="preserve">  Os parágrafos 2º, 3º e 6º do artigo 2º da Lei Municipal nº </w:t>
      </w:r>
      <w:r w:rsidRPr="00E26467">
        <w:rPr>
          <w:rFonts w:ascii="Times New Roman" w:eastAsia="Times New Roman" w:hAnsi="Times New Roman"/>
          <w:color w:val="000000"/>
          <w:sz w:val="23"/>
          <w:szCs w:val="23"/>
        </w:rPr>
        <w:lastRenderedPageBreak/>
        <w:t>5.625/2015 passam a vigorar com a seguinte redação:</w:t>
      </w:r>
    </w:p>
    <w:p w:rsidR="006911BB" w:rsidRPr="00E26467" w:rsidRDefault="006911BB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27DA3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"§ 2º.  As drogarias e estabelecimentos congêneres que não informarem o plantão incorrerão em multa de 30 (trinta) UFMs (unidades fiscais municipais).</w:t>
      </w:r>
    </w:p>
    <w:p w:rsidR="00F27DA3" w:rsidRPr="00E26467" w:rsidRDefault="00F27DA3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 xml:space="preserve">        </w:t>
      </w:r>
    </w:p>
    <w:p w:rsid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§ 3º.  O regime especial de plantão será em escala de rodízio, em conjunto com a Associação dos Proprietários de Farmácias e Drogarias de Pouso Alegre e Região, com registros sob o nº 17531 e 0901, do Livro A3, do Cartório de Registro de Títulos e Documentos da Comarca de Pouso Alegre-MG.</w:t>
      </w:r>
    </w:p>
    <w:p w:rsidR="00F27DA3" w:rsidRPr="00E26467" w:rsidRDefault="00F27DA3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27DA3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(...)</w:t>
      </w:r>
      <w:r w:rsidRPr="00E26467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F27DA3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>§ 6º.  Quando em um bairro periférico houver mais de uma farmácia ou estabelecimento congênere, estes farão escala entre si, em conjunto com a Associação dos Proprietários de Farmácias e Drogarias de Pouso Alegre e Região."</w:t>
      </w:r>
    </w:p>
    <w:p w:rsidR="00F27DA3" w:rsidRPr="00E26467" w:rsidRDefault="00F27DA3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27DA3" w:rsidRPr="00E26467" w:rsidRDefault="00C94212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 xml:space="preserve">  Nas farmácias ou estabelecimentos congêneres periféricos, da mesma região de plantão, onde estiverem matriz e filial na escala de plantão, é facultativo ao proprietário abrir a que possuir melhor estrutura para o atendimento à população.</w:t>
      </w:r>
    </w:p>
    <w:p w:rsidR="00F27DA3" w:rsidRPr="00E26467" w:rsidRDefault="00F27DA3" w:rsidP="006911B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E26467" w:rsidRDefault="00C94212" w:rsidP="00C513A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26467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E26467">
        <w:rPr>
          <w:rFonts w:ascii="Times New Roman" w:eastAsia="Times New Roman" w:hAnsi="Times New Roman"/>
          <w:color w:val="000000"/>
          <w:sz w:val="23"/>
          <w:szCs w:val="23"/>
        </w:rPr>
        <w:t xml:space="preserve">  Revogadas as disposições em contrário, esta Lei entra em vigor na data de sua publicação.</w:t>
      </w:r>
    </w:p>
    <w:p w:rsidR="00C94212" w:rsidRPr="00E2646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94212" w:rsidRPr="00E26467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C94212" w:rsidRPr="00E26467" w:rsidRDefault="00C94212" w:rsidP="00C94212">
      <w:pPr>
        <w:ind w:firstLine="2835"/>
        <w:rPr>
          <w:color w:val="000000"/>
          <w:sz w:val="23"/>
          <w:szCs w:val="23"/>
        </w:rPr>
      </w:pPr>
      <w:r w:rsidRPr="00E26467">
        <w:rPr>
          <w:color w:val="000000"/>
          <w:sz w:val="23"/>
          <w:szCs w:val="23"/>
        </w:rPr>
        <w:t>Sala das Sessões, em 22 de Março de 2016.</w:t>
      </w:r>
    </w:p>
    <w:p w:rsidR="00C94212" w:rsidRPr="00E26467" w:rsidRDefault="00C94212" w:rsidP="00920AA9">
      <w:pPr>
        <w:spacing w:line="142" w:lineRule="auto"/>
        <w:jc w:val="center"/>
        <w:rPr>
          <w:color w:val="000000"/>
          <w:sz w:val="23"/>
          <w:szCs w:val="23"/>
        </w:rPr>
      </w:pPr>
    </w:p>
    <w:p w:rsidR="00C94212" w:rsidRPr="00E26467" w:rsidRDefault="00C94212" w:rsidP="00920AA9">
      <w:pPr>
        <w:spacing w:line="283" w:lineRule="auto"/>
        <w:jc w:val="center"/>
        <w:rPr>
          <w:color w:val="000000"/>
          <w:sz w:val="23"/>
          <w:szCs w:val="23"/>
        </w:rPr>
      </w:pPr>
    </w:p>
    <w:p w:rsidR="00C94212" w:rsidRPr="00E26467" w:rsidRDefault="00C94212" w:rsidP="00920AA9">
      <w:pPr>
        <w:spacing w:line="283" w:lineRule="auto"/>
        <w:jc w:val="center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E26467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E26467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 w:rsidRPr="00E26467">
              <w:rPr>
                <w:color w:val="000000"/>
                <w:sz w:val="23"/>
                <w:szCs w:val="23"/>
              </w:rPr>
              <w:t xml:space="preserve"> Wilson Tadeu Lopes</w:t>
            </w:r>
          </w:p>
        </w:tc>
      </w:tr>
      <w:tr w:rsidR="00C94212" w:rsidRPr="00E26467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BB0F34" w:rsidRDefault="00C94212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BB0F34">
              <w:rPr>
                <w:color w:val="000000"/>
                <w:sz w:val="20"/>
                <w:szCs w:val="20"/>
              </w:rPr>
              <w:t>VEREADOR</w:t>
            </w:r>
          </w:p>
          <w:p w:rsidR="00C94212" w:rsidRPr="00E26467" w:rsidRDefault="00C94212" w:rsidP="00B33387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C94212" w:rsidRPr="00E26467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C94212" w:rsidRPr="00E26467" w:rsidRDefault="00C94212" w:rsidP="00C94212">
      <w:pPr>
        <w:rPr>
          <w:b/>
          <w:sz w:val="23"/>
          <w:szCs w:val="23"/>
        </w:rPr>
      </w:pPr>
      <w:r w:rsidRPr="00E26467">
        <w:rPr>
          <w:b/>
          <w:sz w:val="23"/>
          <w:szCs w:val="23"/>
        </w:rPr>
        <w:br w:type="page"/>
      </w:r>
    </w:p>
    <w:p w:rsidR="00C94212" w:rsidRPr="00E26467" w:rsidRDefault="00C94212" w:rsidP="00C94212">
      <w:pPr>
        <w:jc w:val="center"/>
        <w:rPr>
          <w:b/>
          <w:sz w:val="23"/>
          <w:szCs w:val="23"/>
        </w:rPr>
      </w:pPr>
    </w:p>
    <w:p w:rsidR="00C94212" w:rsidRPr="00E26467" w:rsidRDefault="00C94212" w:rsidP="00C513A7">
      <w:pPr>
        <w:jc w:val="center"/>
        <w:rPr>
          <w:b/>
          <w:sz w:val="23"/>
          <w:szCs w:val="23"/>
        </w:rPr>
      </w:pPr>
      <w:r w:rsidRPr="00E26467">
        <w:rPr>
          <w:b/>
          <w:sz w:val="23"/>
          <w:szCs w:val="23"/>
        </w:rPr>
        <w:t>JUSTIFICATIVA</w:t>
      </w:r>
    </w:p>
    <w:p w:rsidR="00C94212" w:rsidRPr="00E26467" w:rsidRDefault="00C94212" w:rsidP="00C94212">
      <w:pPr>
        <w:spacing w:line="283" w:lineRule="auto"/>
        <w:ind w:left="2835"/>
        <w:rPr>
          <w:color w:val="000000"/>
          <w:sz w:val="23"/>
          <w:szCs w:val="23"/>
        </w:rPr>
      </w:pPr>
    </w:p>
    <w:p w:rsidR="00C94212" w:rsidRPr="00E26467" w:rsidRDefault="00C94212" w:rsidP="00C94212">
      <w:pPr>
        <w:spacing w:line="283" w:lineRule="auto"/>
        <w:ind w:left="2835"/>
        <w:rPr>
          <w:color w:val="000000"/>
          <w:sz w:val="23"/>
          <w:szCs w:val="23"/>
        </w:rPr>
      </w:pPr>
    </w:p>
    <w:p w:rsidR="00C513A7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>O presente Projeto justifica-se pelo desenvolvimento e crescimento da cidade de Pouso Alegre, principalmente se levada em conta demanda populacional por farmácias e estabelecimentos congêneres.</w:t>
      </w:r>
      <w:r w:rsidR="00C513A7" w:rsidRPr="00E26467">
        <w:rPr>
          <w:rFonts w:ascii="Times New Roman" w:hAnsi="Times New Roman" w:cs="Times New Roman"/>
          <w:sz w:val="23"/>
          <w:szCs w:val="23"/>
        </w:rPr>
        <w:t xml:space="preserve"> </w:t>
      </w:r>
      <w:r w:rsidRPr="00E26467">
        <w:rPr>
          <w:rFonts w:ascii="Times New Roman" w:hAnsi="Times New Roman" w:cs="Times New Roman"/>
          <w:sz w:val="23"/>
          <w:szCs w:val="23"/>
        </w:rPr>
        <w:t>O Estado tem o dever de investir em serviços voltados à saúde, o que requer mais atenção e comprometimento dos governos e da sociedade. A atenção com a saúde exige melhorias, já que, ao final, busca-se a proteção da vida das pessoas, o bem mais precioso que existe.</w:t>
      </w:r>
    </w:p>
    <w:p w:rsidR="00C513A7" w:rsidRPr="00E26467" w:rsidRDefault="00C513A7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513A7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>Os investimentos feitos nos estabelecimentos farmacêuticos e congêneres instalados no município para melhoria do atendimento</w:t>
      </w:r>
      <w:r w:rsidR="00C513A7" w:rsidRPr="00E26467">
        <w:rPr>
          <w:rFonts w:ascii="Times New Roman" w:hAnsi="Times New Roman" w:cs="Times New Roman"/>
          <w:sz w:val="23"/>
          <w:szCs w:val="23"/>
        </w:rPr>
        <w:t xml:space="preserve"> </w:t>
      </w:r>
      <w:r w:rsidRPr="00E26467">
        <w:rPr>
          <w:rFonts w:ascii="Times New Roman" w:hAnsi="Times New Roman" w:cs="Times New Roman"/>
          <w:sz w:val="23"/>
          <w:szCs w:val="23"/>
        </w:rPr>
        <w:t>ao público demandam a existência de normas que organizem o seu funcionamento, de maneira que a população, a maior beneficiária dos serviços e produtos, tenha sempre à mão, com relativa rapidez e facilidade, o medicamento de que necessita.</w:t>
      </w:r>
      <w:r w:rsidR="00C513A7" w:rsidRPr="00E26467">
        <w:rPr>
          <w:rFonts w:ascii="Times New Roman" w:hAnsi="Times New Roman" w:cs="Times New Roman"/>
          <w:sz w:val="23"/>
          <w:szCs w:val="23"/>
        </w:rPr>
        <w:t xml:space="preserve"> </w:t>
      </w:r>
      <w:r w:rsidRPr="00E26467">
        <w:rPr>
          <w:rFonts w:ascii="Times New Roman" w:hAnsi="Times New Roman" w:cs="Times New Roman"/>
          <w:sz w:val="23"/>
          <w:szCs w:val="23"/>
        </w:rPr>
        <w:t xml:space="preserve">O município de Pouso Alegre, assim como os demais municípios, possui autonomia constitucional para legislar sobre assuntos de interesse local, bem como para complementar a legislação federal e estadual, no que lhe couber, nos exatos termos constantes do artigo 30, I, da Constituição da República, </w:t>
      </w:r>
      <w:r w:rsidRPr="00E26467">
        <w:rPr>
          <w:rFonts w:ascii="Times New Roman" w:hAnsi="Times New Roman" w:cs="Times New Roman"/>
          <w:i/>
          <w:sz w:val="23"/>
          <w:szCs w:val="23"/>
        </w:rPr>
        <w:t>in verbis</w:t>
      </w:r>
      <w:r w:rsidRPr="00E26467">
        <w:rPr>
          <w:rFonts w:ascii="Times New Roman" w:hAnsi="Times New Roman" w:cs="Times New Roman"/>
          <w:sz w:val="23"/>
          <w:szCs w:val="23"/>
        </w:rPr>
        <w:t>:</w:t>
      </w:r>
    </w:p>
    <w:p w:rsidR="00C513A7" w:rsidRPr="00E26467" w:rsidRDefault="00C513A7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513A7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>"Art. 30.  Compete aos Municípios:</w:t>
      </w:r>
    </w:p>
    <w:p w:rsidR="00C513A7" w:rsidRPr="00E26467" w:rsidRDefault="00C513A7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513A7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>I - legislar sobre assuntos de interesse local;"</w:t>
      </w:r>
    </w:p>
    <w:p w:rsidR="00C513A7" w:rsidRPr="00E26467" w:rsidRDefault="00C513A7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513A7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 xml:space="preserve">Nesse sentido, a Lei Federal nº 5.991/1973, em seu artigo 56, confere ao município a competência para legislar sobre o plantão de funcionamento de farmácias, valendo conferir, </w:t>
      </w:r>
      <w:r w:rsidRPr="00E26467">
        <w:rPr>
          <w:rFonts w:ascii="Times New Roman" w:hAnsi="Times New Roman" w:cs="Times New Roman"/>
          <w:i/>
          <w:sz w:val="23"/>
          <w:szCs w:val="23"/>
        </w:rPr>
        <w:t>in verbis</w:t>
      </w:r>
      <w:r w:rsidRPr="00E26467">
        <w:rPr>
          <w:rFonts w:ascii="Times New Roman" w:hAnsi="Times New Roman" w:cs="Times New Roman"/>
          <w:sz w:val="23"/>
          <w:szCs w:val="23"/>
        </w:rPr>
        <w:t>:</w:t>
      </w:r>
    </w:p>
    <w:p w:rsidR="00C513A7" w:rsidRPr="00E26467" w:rsidRDefault="00C513A7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513A7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>"Art. 56.  As farmácias e drogarias são obrigadas a plantão, pelo sistema de rodízio, para atendimento ininterrupto à comunidade,</w:t>
      </w:r>
      <w:r w:rsidRPr="00E26467">
        <w:rPr>
          <w:rFonts w:ascii="Times New Roman" w:hAnsi="Times New Roman" w:cs="Times New Roman"/>
          <w:sz w:val="23"/>
          <w:szCs w:val="23"/>
        </w:rPr>
        <w:br/>
        <w:t>consoante normas a serem baixadas pelos Estados, Distrito Federal, Territórios e Municípios."</w:t>
      </w:r>
      <w:r w:rsidRPr="00E26467">
        <w:rPr>
          <w:rFonts w:ascii="Times New Roman" w:hAnsi="Times New Roman" w:cs="Times New Roman"/>
          <w:sz w:val="23"/>
          <w:szCs w:val="23"/>
        </w:rPr>
        <w:br/>
      </w:r>
    </w:p>
    <w:p w:rsidR="00C513A7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>A possibilidade de complementação da legislação proveniente do estado e da União deve estar vinculada ao interesse local, como no caso específico do presente Projeto de Lei.</w:t>
      </w:r>
      <w:r w:rsidR="00C513A7" w:rsidRPr="00E26467">
        <w:rPr>
          <w:rFonts w:ascii="Times New Roman" w:hAnsi="Times New Roman" w:cs="Times New Roman"/>
          <w:sz w:val="23"/>
          <w:szCs w:val="23"/>
        </w:rPr>
        <w:t xml:space="preserve"> </w:t>
      </w:r>
      <w:r w:rsidRPr="00E26467">
        <w:rPr>
          <w:rFonts w:ascii="Times New Roman" w:hAnsi="Times New Roman" w:cs="Times New Roman"/>
          <w:sz w:val="23"/>
          <w:szCs w:val="23"/>
        </w:rPr>
        <w:t>Desta forma, o Projeto visa estabelecer o horário de funcionamento das farmácias e dos estabelecimentos congêneres locais,</w:t>
      </w:r>
      <w:r w:rsidRPr="00E26467">
        <w:rPr>
          <w:rFonts w:ascii="Times New Roman" w:hAnsi="Times New Roman" w:cs="Times New Roman"/>
          <w:sz w:val="23"/>
          <w:szCs w:val="23"/>
        </w:rPr>
        <w:br/>
        <w:t>de acordo com a realidade peculiar e com a observância do interesse do município, para que a sua população não fique desatendida, preservando o regime de plantão e garantindo a possibilidade do funcionamento durante 24 (vinte e quatro) horas por dia desses estabelecimentos.</w:t>
      </w:r>
    </w:p>
    <w:p w:rsidR="00C94212" w:rsidRPr="00E26467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26467">
        <w:rPr>
          <w:rFonts w:ascii="Times New Roman" w:hAnsi="Times New Roman" w:cs="Times New Roman"/>
          <w:sz w:val="23"/>
          <w:szCs w:val="23"/>
        </w:rPr>
        <w:t>Assim, esse Projeto, se aprovado, contribuirá para a melhoria do atendimento à população pelas farmácias e estabelecimentos congêneres, regulando o seu funcionamento de acordo com os interesses do município.</w:t>
      </w:r>
    </w:p>
    <w:p w:rsidR="00C94212" w:rsidRPr="00E26467" w:rsidRDefault="00C94212" w:rsidP="00C94212">
      <w:pPr>
        <w:ind w:left="567" w:right="567" w:firstLine="2835"/>
        <w:jc w:val="both"/>
        <w:rPr>
          <w:color w:val="000000"/>
          <w:sz w:val="23"/>
          <w:szCs w:val="23"/>
        </w:rPr>
      </w:pPr>
    </w:p>
    <w:p w:rsidR="00C94212" w:rsidRPr="00E26467" w:rsidRDefault="00C94212" w:rsidP="00C94212">
      <w:pPr>
        <w:ind w:left="567" w:right="567" w:firstLine="2835"/>
        <w:jc w:val="both"/>
        <w:rPr>
          <w:color w:val="000000"/>
          <w:sz w:val="23"/>
          <w:szCs w:val="23"/>
        </w:rPr>
      </w:pPr>
    </w:p>
    <w:p w:rsidR="00920AA9" w:rsidRPr="00E26467" w:rsidRDefault="00920AA9" w:rsidP="00920AA9">
      <w:pPr>
        <w:ind w:firstLine="2835"/>
        <w:rPr>
          <w:color w:val="000000"/>
          <w:sz w:val="23"/>
          <w:szCs w:val="23"/>
        </w:rPr>
      </w:pPr>
      <w:r w:rsidRPr="00E26467">
        <w:rPr>
          <w:color w:val="000000"/>
          <w:sz w:val="23"/>
          <w:szCs w:val="23"/>
        </w:rPr>
        <w:t>Sala das Sessões, em 22 de Março de 2016.</w:t>
      </w:r>
    </w:p>
    <w:p w:rsidR="00920AA9" w:rsidRPr="00E26467" w:rsidRDefault="00920AA9" w:rsidP="00920AA9">
      <w:pPr>
        <w:spacing w:line="142" w:lineRule="auto"/>
        <w:jc w:val="center"/>
        <w:rPr>
          <w:color w:val="000000"/>
          <w:sz w:val="23"/>
          <w:szCs w:val="23"/>
        </w:rPr>
      </w:pPr>
    </w:p>
    <w:p w:rsidR="00920AA9" w:rsidRPr="00E26467" w:rsidRDefault="00920AA9" w:rsidP="00920AA9">
      <w:pPr>
        <w:spacing w:line="283" w:lineRule="auto"/>
        <w:jc w:val="center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RPr="00E26467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E26467" w:rsidRDefault="00920AA9" w:rsidP="00A935AF">
            <w:pPr>
              <w:jc w:val="center"/>
              <w:rPr>
                <w:color w:val="000000"/>
                <w:sz w:val="23"/>
                <w:szCs w:val="23"/>
              </w:rPr>
            </w:pPr>
            <w:r w:rsidRPr="00E26467">
              <w:rPr>
                <w:color w:val="000000"/>
                <w:sz w:val="23"/>
                <w:szCs w:val="23"/>
              </w:rPr>
              <w:t xml:space="preserve"> Wilson Tadeu Lopes</w:t>
            </w:r>
          </w:p>
        </w:tc>
      </w:tr>
      <w:tr w:rsidR="00920AA9" w:rsidRPr="00E26467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BB0F34" w:rsidRDefault="00920AA9" w:rsidP="00A935AF">
            <w:pPr>
              <w:jc w:val="center"/>
              <w:rPr>
                <w:color w:val="000000"/>
                <w:sz w:val="20"/>
                <w:szCs w:val="20"/>
              </w:rPr>
            </w:pPr>
            <w:r w:rsidRPr="00BB0F34">
              <w:rPr>
                <w:color w:val="000000"/>
                <w:sz w:val="20"/>
                <w:szCs w:val="20"/>
              </w:rPr>
              <w:t>VEREADOR</w:t>
            </w:r>
          </w:p>
          <w:p w:rsidR="00920AA9" w:rsidRPr="00E26467" w:rsidRDefault="00920AA9" w:rsidP="00A935AF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BB0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135" w:left="156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EF" w:rsidRDefault="009310EF" w:rsidP="00FE475D">
      <w:r>
        <w:separator/>
      </w:r>
    </w:p>
  </w:endnote>
  <w:endnote w:type="continuationSeparator" w:id="1">
    <w:p w:rsidR="009310EF" w:rsidRDefault="009310E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D41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310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310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310E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10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EF" w:rsidRDefault="009310EF" w:rsidP="00FE475D">
      <w:r>
        <w:separator/>
      </w:r>
    </w:p>
  </w:footnote>
  <w:footnote w:type="continuationSeparator" w:id="1">
    <w:p w:rsidR="009310EF" w:rsidRDefault="009310E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10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D414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D414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9310E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310E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310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D414F"/>
    <w:rsid w:val="00217FD1"/>
    <w:rsid w:val="00291B86"/>
    <w:rsid w:val="003776C3"/>
    <w:rsid w:val="004A45DE"/>
    <w:rsid w:val="0053100C"/>
    <w:rsid w:val="005C78BA"/>
    <w:rsid w:val="006911BB"/>
    <w:rsid w:val="00692A74"/>
    <w:rsid w:val="006C3FC6"/>
    <w:rsid w:val="007076AC"/>
    <w:rsid w:val="00761A8C"/>
    <w:rsid w:val="00920AA9"/>
    <w:rsid w:val="009310EF"/>
    <w:rsid w:val="00AF09C1"/>
    <w:rsid w:val="00B03733"/>
    <w:rsid w:val="00BB0F34"/>
    <w:rsid w:val="00C513A7"/>
    <w:rsid w:val="00C94212"/>
    <w:rsid w:val="00D250BC"/>
    <w:rsid w:val="00DC3901"/>
    <w:rsid w:val="00E26467"/>
    <w:rsid w:val="00F1762B"/>
    <w:rsid w:val="00F27DA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10</cp:revision>
  <dcterms:created xsi:type="dcterms:W3CDTF">2016-01-14T16:43:00Z</dcterms:created>
  <dcterms:modified xsi:type="dcterms:W3CDTF">2016-03-21T20:20:00Z</dcterms:modified>
</cp:coreProperties>
</file>