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734F00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Emenda Aditiva nº  </w:t>
      </w:r>
      <w:r w:rsidR="00734F00">
        <w:rPr>
          <w:b/>
        </w:rPr>
        <w:t>29/13</w:t>
      </w:r>
      <w:r>
        <w:rPr>
          <w:b/>
        </w:rPr>
        <w:t xml:space="preserve">   ao Substitutivo 01 do Projeto de Lei </w:t>
      </w:r>
      <w:r w:rsidR="00734F00">
        <w:rPr>
          <w:b/>
        </w:rPr>
        <w:t xml:space="preserve">nº </w:t>
      </w:r>
      <w:r>
        <w:rPr>
          <w:b/>
        </w:rPr>
        <w:t>550/2013</w:t>
      </w: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  <w:t>Modifica Dotação Orçamentária ao quadro de detalhamento de despesa por fonte de recurso do Substitutivo do Projeto de Lei nº 550/2013, que estima a receita e fixa a despesa do Município para o Exercício  de 2014.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734F00" w:rsidRDefault="00DA5676" w:rsidP="00734F00">
      <w:pPr>
        <w:ind w:right="567" w:firstLine="2835"/>
        <w:jc w:val="both"/>
        <w:rPr>
          <w:color w:val="000000"/>
        </w:rPr>
      </w:pPr>
      <w:r>
        <w:t xml:space="preserve">O vereador signatário desta, no uso de suas atribuições legais,  apresenta a seguinte Emenda ao Substitutivo ao Projeto de Lei nº </w:t>
      </w:r>
      <w:r w:rsidR="006D53FC">
        <w:rPr>
          <w:color w:val="000000"/>
        </w:rPr>
        <w:t>550/2013, que estima a receita e fixa a despesa par o exercício de 2014, com a alteração abaixo:</w:t>
      </w:r>
    </w:p>
    <w:p w:rsidR="00734F00" w:rsidRPr="00734F00" w:rsidRDefault="006D53FC" w:rsidP="00734F00">
      <w:pPr>
        <w:ind w:right="567" w:firstLine="2835"/>
        <w:jc w:val="both"/>
        <w:rPr>
          <w:b/>
          <w:color w:val="000000"/>
        </w:rPr>
      </w:pPr>
      <w:r>
        <w:rPr>
          <w:color w:val="000000"/>
        </w:rPr>
        <w:br/>
      </w:r>
      <w:r w:rsidRPr="00734F00">
        <w:rPr>
          <w:b/>
          <w:color w:val="000000"/>
        </w:rPr>
        <w:t>ACRÉSCIMO:</w:t>
      </w:r>
    </w:p>
    <w:p w:rsidR="00734F00" w:rsidRDefault="006D53FC" w:rsidP="00734F00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 w:rsidRPr="00734F00">
        <w:rPr>
          <w:color w:val="000000"/>
          <w:sz w:val="22"/>
          <w:szCs w:val="22"/>
        </w:rPr>
        <w:t>Objetivo: Aquisição de Tela Flexível para cobertura da Quadra do Bairro Nossa Senhora  Aparecida.</w:t>
      </w:r>
      <w:r w:rsidRPr="00734F00">
        <w:rPr>
          <w:color w:val="000000"/>
          <w:sz w:val="22"/>
          <w:szCs w:val="22"/>
        </w:rPr>
        <w:br/>
      </w:r>
    </w:p>
    <w:p w:rsidR="00734F00" w:rsidRDefault="006D53FC" w:rsidP="00734F00">
      <w:pPr>
        <w:ind w:right="567"/>
        <w:jc w:val="both"/>
        <w:rPr>
          <w:color w:val="000000"/>
        </w:rPr>
      </w:pPr>
      <w:r>
        <w:rPr>
          <w:color w:val="000000"/>
        </w:rPr>
        <w:t>Unidade Orçamentária: Secretaria Municipal de Esportes e Lazer</w:t>
      </w:r>
    </w:p>
    <w:p w:rsidR="00734F00" w:rsidRDefault="006D53FC" w:rsidP="00734F00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Classificação Orçamentária: 02.12.00.27.812.0008.2139 – Manutenção Das Quadras dos Bairros.</w:t>
      </w:r>
    </w:p>
    <w:p w:rsidR="00734F00" w:rsidRDefault="006D53FC" w:rsidP="00734F00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Elemento: 3.3.90.39.00 – Outros Serviços de Terceiros – Pessoa Jurídica</w:t>
      </w:r>
    </w:p>
    <w:p w:rsidR="00734F00" w:rsidRDefault="006D53FC" w:rsidP="00734F00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Ficha: 926</w:t>
      </w:r>
    </w:p>
    <w:p w:rsidR="00734F00" w:rsidRDefault="006D53FC" w:rsidP="00734F00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Valor:  3.000,000</w:t>
      </w:r>
    </w:p>
    <w:p w:rsidR="00734F00" w:rsidRDefault="006D53FC" w:rsidP="00734F00">
      <w:pPr>
        <w:ind w:right="567" w:firstLine="2835"/>
        <w:jc w:val="both"/>
        <w:rPr>
          <w:b/>
          <w:color w:val="000000"/>
        </w:rPr>
      </w:pPr>
      <w:r>
        <w:rPr>
          <w:color w:val="000000"/>
        </w:rPr>
        <w:br/>
      </w:r>
      <w:r w:rsidRPr="00734F00">
        <w:rPr>
          <w:b/>
          <w:color w:val="000000"/>
        </w:rPr>
        <w:br/>
        <w:t>DEDUÇÕES:</w:t>
      </w:r>
    </w:p>
    <w:p w:rsidR="00734F00" w:rsidRDefault="006D53FC" w:rsidP="00734F00">
      <w:pPr>
        <w:ind w:right="567" w:firstLine="2835"/>
        <w:jc w:val="both"/>
        <w:rPr>
          <w:color w:val="000000"/>
        </w:rPr>
      </w:pPr>
      <w:r w:rsidRPr="00734F00">
        <w:rPr>
          <w:b/>
          <w:color w:val="000000"/>
        </w:rPr>
        <w:br/>
      </w:r>
      <w:r>
        <w:rPr>
          <w:color w:val="000000"/>
        </w:rPr>
        <w:t>Unidade Orçamentária:  Gabinete do Prefeito</w:t>
      </w:r>
    </w:p>
    <w:p w:rsidR="00734F00" w:rsidRDefault="006D53FC" w:rsidP="00734F00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 w:rsidRPr="00734F00">
        <w:rPr>
          <w:color w:val="000000"/>
          <w:sz w:val="22"/>
          <w:szCs w:val="22"/>
        </w:rPr>
        <w:t>Classificação Orçamentária: 02.01.03.04.131.0017.2003 – Manutenção Assessoria de Comunicação.</w:t>
      </w:r>
      <w:r w:rsidRPr="00734F00">
        <w:rPr>
          <w:color w:val="000000"/>
          <w:sz w:val="22"/>
          <w:szCs w:val="22"/>
        </w:rPr>
        <w:br/>
      </w:r>
    </w:p>
    <w:p w:rsidR="00734F00" w:rsidRDefault="006D53FC" w:rsidP="00734F00">
      <w:pPr>
        <w:ind w:right="567"/>
        <w:jc w:val="both"/>
        <w:rPr>
          <w:color w:val="000000"/>
        </w:rPr>
      </w:pPr>
      <w:r>
        <w:rPr>
          <w:color w:val="000000"/>
        </w:rPr>
        <w:t>Elemento: 3.3.90.36.00 – Outros Serviços de Terceiros Pessoa Física</w:t>
      </w:r>
    </w:p>
    <w:p w:rsidR="00734F00" w:rsidRDefault="006D53FC" w:rsidP="00734F00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Ficha: 114</w:t>
      </w:r>
    </w:p>
    <w:p w:rsidR="006D53FC" w:rsidRDefault="006D53FC" w:rsidP="00734F00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Valor: 3.000,00</w:t>
      </w: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734F00">
        <w:rPr>
          <w:color w:val="000000"/>
        </w:rPr>
        <w:t>3</w:t>
      </w:r>
      <w:r>
        <w:rPr>
          <w:color w:val="000000"/>
        </w:rPr>
        <w:t xml:space="preserve"> de Dezembro de 2013</w:t>
      </w:r>
      <w:r w:rsidR="00734F00">
        <w:rPr>
          <w:color w:val="000000"/>
        </w:rPr>
        <w:t>.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34F00" w:rsidRDefault="006D53FC" w:rsidP="00734F00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parlamentar  vem acrescer verbas,  para que seja adquirida uma Tela Flexível para cobertura da Quadra do Bairro Nossa Senhora Aparecida, pois a mesma ainda não é coberta gerando transtorno a população que usufrui da quadra.</w:t>
      </w:r>
    </w:p>
    <w:p w:rsidR="00734F00" w:rsidRDefault="00734F00" w:rsidP="00734F00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6D53FC" w:rsidRPr="004C65C8" w:rsidRDefault="006D53FC" w:rsidP="00734F00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Levando em conta que tal local é um ponto de encontro e convívio social do bairro proporcionando lazer e bem estar aos moradores é justo que o mesmo ofereça boas condições físicas para que crianças, adolescentes, jovens e a comunidade em geral possam gozar de seus momentos de lazer de forma plena e satisfatória.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>Sala das Sessões, em 1</w:t>
      </w:r>
      <w:r w:rsidR="00734F00">
        <w:rPr>
          <w:color w:val="000000"/>
        </w:rPr>
        <w:t>3</w:t>
      </w:r>
      <w:r>
        <w:rPr>
          <w:color w:val="000000"/>
        </w:rPr>
        <w:t xml:space="preserve"> de Dezembro de 2013</w:t>
      </w:r>
      <w:r w:rsidR="00734F00">
        <w:rPr>
          <w:color w:val="000000"/>
        </w:rPr>
        <w:t>.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734F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062" w:rsidRDefault="00C50062" w:rsidP="009C2CE5">
      <w:r>
        <w:separator/>
      </w:r>
    </w:p>
  </w:endnote>
  <w:endnote w:type="continuationSeparator" w:id="1">
    <w:p w:rsidR="00C50062" w:rsidRDefault="00C50062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353D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500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500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500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00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062" w:rsidRDefault="00C50062" w:rsidP="009C2CE5">
      <w:r>
        <w:separator/>
      </w:r>
    </w:p>
  </w:footnote>
  <w:footnote w:type="continuationSeparator" w:id="1">
    <w:p w:rsidR="00C50062" w:rsidRDefault="00C50062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00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353D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353D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C5006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500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00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353D3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4F00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0062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2013-12-13T11:48:00Z</dcterms:created>
  <dcterms:modified xsi:type="dcterms:W3CDTF">2013-12-13T11:48:00Z</dcterms:modified>
</cp:coreProperties>
</file>