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7112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B2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AUTORIZAÇÃO DO PODER EXECUTIVO DISCIPLINAR O TRANSPORTE DE ANIMAIS DOMÉSTICOS NO SERVIÇO MUNICIPAL DE TRANSPORTE COLETIVO DE PASSAGEIROS NO MUNICÍPIO DE POUSO ALEGRE.</w:t>
      </w:r>
    </w:p>
    <w:p w:rsidR="00C94212" w:rsidRDefault="00C94212" w:rsidP="002B2C8C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2B2C8C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2B2C8C">
      <w:pPr>
        <w:tabs>
          <w:tab w:val="left" w:pos="2832"/>
          <w:tab w:val="left" w:pos="8496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Dispõe sobre autorização do Poder Executivo disciplinar o transporte de animais domésticos no </w:t>
      </w:r>
      <w:r w:rsidR="000331F9">
        <w:rPr>
          <w:rFonts w:ascii="Times New Roman" w:eastAsia="Times New Roman" w:hAnsi="Times New Roman"/>
          <w:color w:val="000000"/>
        </w:rPr>
        <w:t>Serviço Municipal de T</w:t>
      </w:r>
      <w:r>
        <w:rPr>
          <w:rFonts w:ascii="Times New Roman" w:eastAsia="Times New Roman" w:hAnsi="Times New Roman"/>
          <w:color w:val="000000"/>
        </w:rPr>
        <w:t xml:space="preserve">ransporte </w:t>
      </w:r>
      <w:r w:rsidR="000331F9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 xml:space="preserve">oletivo de </w:t>
      </w:r>
      <w:r w:rsidR="000331F9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assageiro</w:t>
      </w:r>
      <w:r w:rsidR="002B2C8C">
        <w:rPr>
          <w:rFonts w:ascii="Times New Roman" w:eastAsia="Times New Roman" w:hAnsi="Times New Roman"/>
          <w:color w:val="000000"/>
        </w:rPr>
        <w:t>s no Município de Pouso Alegre.</w:t>
      </w:r>
    </w:p>
    <w:p w:rsidR="002B2C8C" w:rsidRDefault="002B2C8C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É impedido o transporte de animal que por sua espécie, ferocidade, peçonha ou saúde, comprometa o conforto e a segurança do veículo, de seus ocupantes ou</w:t>
      </w:r>
      <w:r w:rsidR="002B2C8C">
        <w:rPr>
          <w:rFonts w:ascii="Times New Roman" w:eastAsia="Times New Roman" w:hAnsi="Times New Roman"/>
          <w:color w:val="000000"/>
        </w:rPr>
        <w:t xml:space="preserve"> de terceiros.</w:t>
      </w:r>
    </w:p>
    <w:p w:rsidR="002B2C8C" w:rsidRDefault="002B2C8C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transporte de animal doméstico vivo, de pequeno porte, será permitido se forem ate</w:t>
      </w:r>
      <w:r w:rsidR="002B2C8C">
        <w:rPr>
          <w:rFonts w:ascii="Times New Roman" w:eastAsia="Times New Roman" w:hAnsi="Times New Roman"/>
          <w:color w:val="000000"/>
        </w:rPr>
        <w:t>ndidas as seguintes condições:</w:t>
      </w:r>
    </w:p>
    <w:p w:rsidR="002B2C8C" w:rsidRDefault="002B2C8C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seja apresentado pelo passageiro Certificado de Vacina emitido por médico veterinário devidamente registrado no Conselho Regional de Medicina Veterinária;</w:t>
      </w:r>
    </w:p>
    <w:p w:rsidR="002B2C8C" w:rsidRDefault="002B2C8C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que o animal possua no máximo 10</w:t>
      </w:r>
      <w:r w:rsidR="000331F9">
        <w:rPr>
          <w:rFonts w:ascii="Times New Roman" w:eastAsia="Times New Roman" w:hAnsi="Times New Roman"/>
          <w:color w:val="000000"/>
        </w:rPr>
        <w:t xml:space="preserve"> (dez)</w:t>
      </w:r>
      <w:r>
        <w:rPr>
          <w:rFonts w:ascii="Times New Roman" w:eastAsia="Times New Roman" w:hAnsi="Times New Roman"/>
          <w:color w:val="000000"/>
        </w:rPr>
        <w:t xml:space="preserve"> quilos e esteja acondicionado em recipiente apropriado para transporte, isento de dejetos, água e alimentos e que garanta a segurança, a higiene e o conforto deste e dos passageiros;</w:t>
      </w:r>
    </w:p>
    <w:p w:rsidR="002B2C8C" w:rsidRDefault="002B2C8C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B2C8C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o recipiente para o acondicionamento do animal deverá ser contêiner de fibra de vidro ou material similar resistente, sem saliências ou protuberâncias, à prova de vazamentos, não cabendo ao transportador, qualquer responsabilidade, a que não der causa, pela integridade física do animal no período do transporte;</w:t>
      </w:r>
    </w:p>
    <w:p w:rsidR="000331F9" w:rsidRDefault="000331F9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31F9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que o carregamento e descarregamento do animal doméstico sejam realizados sem prejudicar a comodidade e a segurança dos passageiros e de terceiros, e sem acarretar alteração no cumprimento do quadro de regime de funcionamento da linha;</w:t>
      </w:r>
    </w:p>
    <w:p w:rsidR="000331F9" w:rsidRDefault="000331F9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31F9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Será cobrada a tarifa regular da linha pelo assento </w:t>
      </w:r>
      <w:r>
        <w:rPr>
          <w:rFonts w:ascii="Times New Roman" w:eastAsia="Times New Roman" w:hAnsi="Times New Roman"/>
          <w:color w:val="000000"/>
        </w:rPr>
        <w:lastRenderedPageBreak/>
        <w:t>utilizado para o transporte do animal, se for o caso.</w:t>
      </w:r>
    </w:p>
    <w:p w:rsidR="000331F9" w:rsidRDefault="000331F9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31F9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Fica limitado a no máximo </w:t>
      </w:r>
      <w:r w:rsidR="000331F9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2 (dois) o número de animais a serem transportados a bordo do veículo por viagem.</w:t>
      </w:r>
    </w:p>
    <w:p w:rsidR="000331F9" w:rsidRDefault="000331F9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31F9" w:rsidRDefault="00C94212" w:rsidP="000331F9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não cumprimento pelas empresas que compõem o Serviço Coletivo Municipal de Passageiros das disposições contidas nos artigos anteriores acarretará sanção de natureza pecuniária, no valor de R$1.000,00 (um mil reais), a ser aplicada em dobro no caso de reincidência.</w:t>
      </w:r>
    </w:p>
    <w:p w:rsidR="000331F9" w:rsidRDefault="000331F9" w:rsidP="000331F9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331F9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Nos dias úteis, os animais não poderão ser transportados nos horários de pico entre as </w:t>
      </w:r>
      <w:r w:rsidR="000331F9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 xml:space="preserve">5 (cinco) e </w:t>
      </w:r>
      <w:r w:rsidR="000331F9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 xml:space="preserve">8 (oito) horas e entre as 16 </w:t>
      </w:r>
      <w:r w:rsidR="000331F9">
        <w:rPr>
          <w:rFonts w:ascii="Times New Roman" w:eastAsia="Times New Roman" w:hAnsi="Times New Roman"/>
          <w:color w:val="000000"/>
        </w:rPr>
        <w:t>(</w:t>
      </w:r>
      <w:r>
        <w:rPr>
          <w:rFonts w:ascii="Times New Roman" w:eastAsia="Times New Roman" w:hAnsi="Times New Roman"/>
          <w:color w:val="000000"/>
        </w:rPr>
        <w:t>dezesseis) e 19 (dezenove) horas. Sendo livre nos demais horários.</w:t>
      </w:r>
    </w:p>
    <w:p w:rsidR="000331F9" w:rsidRDefault="000331F9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331F9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Essa lei entra em vigor na data de sua publicação.</w:t>
      </w:r>
    </w:p>
    <w:p w:rsidR="00C94212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331F9">
        <w:rPr>
          <w:color w:val="000000"/>
        </w:rPr>
        <w:t>0</w:t>
      </w:r>
      <w:r>
        <w:rPr>
          <w:color w:val="000000"/>
        </w:rPr>
        <w:t>3 de Março de 2015.</w:t>
      </w:r>
    </w:p>
    <w:p w:rsidR="00C94212" w:rsidRDefault="00C94212" w:rsidP="002B2C8C">
      <w:pPr>
        <w:tabs>
          <w:tab w:val="left" w:pos="2832"/>
          <w:tab w:val="left" w:pos="8496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230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8576"/>
        <w:gridCol w:w="8576"/>
      </w:tblGrid>
      <w:tr w:rsidR="000331F9" w:rsidTr="000331F9">
        <w:trPr>
          <w:trHeight w:val="274"/>
        </w:trPr>
        <w:tc>
          <w:tcPr>
            <w:tcW w:w="5882" w:type="dxa"/>
          </w:tcPr>
          <w:p w:rsidR="000331F9" w:rsidRPr="00AD485A" w:rsidRDefault="000331F9" w:rsidP="0003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Hélio Carlos</w:t>
            </w:r>
          </w:p>
        </w:tc>
        <w:tc>
          <w:tcPr>
            <w:tcW w:w="8576" w:type="dxa"/>
          </w:tcPr>
          <w:p w:rsidR="000331F9" w:rsidRPr="00AD485A" w:rsidRDefault="000331F9" w:rsidP="00F06C45">
            <w:pPr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8576" w:type="dxa"/>
            <w:shd w:val="clear" w:color="auto" w:fill="auto"/>
          </w:tcPr>
          <w:p w:rsidR="000331F9" w:rsidRPr="00AD485A" w:rsidRDefault="000331F9" w:rsidP="000331F9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      Dulcinéia  Costa</w:t>
            </w:r>
          </w:p>
        </w:tc>
      </w:tr>
      <w:tr w:rsidR="000331F9" w:rsidTr="000331F9">
        <w:trPr>
          <w:trHeight w:val="593"/>
        </w:trPr>
        <w:tc>
          <w:tcPr>
            <w:tcW w:w="5882" w:type="dxa"/>
          </w:tcPr>
          <w:p w:rsidR="000331F9" w:rsidRDefault="000331F9" w:rsidP="00F06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VEREADOR</w:t>
            </w: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rPr>
                <w:color w:val="000000"/>
              </w:rPr>
            </w:pPr>
          </w:p>
        </w:tc>
        <w:tc>
          <w:tcPr>
            <w:tcW w:w="8576" w:type="dxa"/>
          </w:tcPr>
          <w:p w:rsidR="000331F9" w:rsidRDefault="000331F9" w:rsidP="00F06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VEREADOR</w:t>
            </w:r>
            <w:r>
              <w:rPr>
                <w:color w:val="000000"/>
              </w:rPr>
              <w:t>A</w:t>
            </w: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0331F9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rPr>
                <w:color w:val="000000"/>
              </w:rPr>
            </w:pPr>
          </w:p>
        </w:tc>
      </w:tr>
    </w:tbl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ind w:right="-1"/>
        <w:rPr>
          <w:b/>
        </w:rPr>
      </w:pPr>
      <w:r>
        <w:rPr>
          <w:b/>
        </w:rPr>
        <w:br w:type="page"/>
      </w:r>
    </w:p>
    <w:p w:rsidR="00C94212" w:rsidRDefault="00C94212" w:rsidP="002B2C8C">
      <w:pPr>
        <w:tabs>
          <w:tab w:val="left" w:pos="2832"/>
          <w:tab w:val="left" w:pos="8496"/>
        </w:tabs>
        <w:ind w:right="-1"/>
        <w:jc w:val="center"/>
        <w:rPr>
          <w:b/>
        </w:rPr>
      </w:pPr>
    </w:p>
    <w:p w:rsidR="00C94212" w:rsidRDefault="00C94212" w:rsidP="002B2C8C">
      <w:pPr>
        <w:tabs>
          <w:tab w:val="left" w:pos="2832"/>
          <w:tab w:val="left" w:pos="8496"/>
        </w:tabs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331F9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objetivo desta iniciativa é trazer um meio de condução aos tutores de animais que não têm condições de transportar seus animais </w:t>
      </w:r>
      <w:r w:rsidR="000331F9">
        <w:rPr>
          <w:rFonts w:ascii="Times New Roman" w:hAnsi="Times New Roman" w:cs="Times New Roman"/>
        </w:rPr>
        <w:t xml:space="preserve">por outros meios de transporte. </w:t>
      </w:r>
      <w:r>
        <w:rPr>
          <w:rFonts w:ascii="Times New Roman" w:hAnsi="Times New Roman" w:cs="Times New Roman"/>
        </w:rPr>
        <w:t xml:space="preserve">O </w:t>
      </w:r>
      <w:r w:rsidR="008C1AC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rojeto de </w:t>
      </w:r>
      <w:r w:rsidR="008C1AC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beneficia principalmente a população de baixa renda que, muitas vezes, não tem condições financeiras de custear o transporte até o posto de vacinação ou mesmo ao veterinário. No entanto, para que haja a condução dos animais domésticos, se faz necessário seguir algumas regras, como apresentar a carteirinha de vacinação, bem como serem conduzidos dentro de caixas específicas para o transporte animal.</w:t>
      </w:r>
    </w:p>
    <w:p w:rsidR="008C1AC6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</w:t>
      </w:r>
      <w:r w:rsidR="000331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 animais domésticos fazem parte da família, por isso, cabe ao poder público criar meios de garantir o seu bem</w:t>
      </w:r>
      <w:r w:rsidR="008C1AC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estar, através da possibilidade de deslocamento via transporte público. Quando se atendem animais domésticos, por extensão</w:t>
      </w:r>
      <w:r w:rsidR="008C1A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atendem</w:t>
      </w:r>
      <w:r w:rsidR="008C1AC6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também inúmeras famílias carentes que ficam impossibilitadas de se locomover com seus animais de estimação em longas distâncias e </w:t>
      </w:r>
      <w:r w:rsidR="008C1AC6">
        <w:rPr>
          <w:rFonts w:ascii="Times New Roman" w:hAnsi="Times New Roman" w:cs="Times New Roman"/>
        </w:rPr>
        <w:t>isso obedece</w:t>
      </w:r>
      <w:r w:rsidR="000331F9">
        <w:rPr>
          <w:rFonts w:ascii="Times New Roman" w:hAnsi="Times New Roman" w:cs="Times New Roman"/>
        </w:rPr>
        <w:t xml:space="preserve"> ao princípio do bem-</w:t>
      </w:r>
      <w:r>
        <w:rPr>
          <w:rFonts w:ascii="Times New Roman" w:hAnsi="Times New Roman" w:cs="Times New Roman"/>
        </w:rPr>
        <w:t>estar social.</w:t>
      </w:r>
    </w:p>
    <w:p w:rsidR="008C1AC6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é de muita importâ</w:t>
      </w:r>
      <w:r w:rsidR="008C1AC6">
        <w:rPr>
          <w:rFonts w:ascii="Times New Roman" w:hAnsi="Times New Roman" w:cs="Times New Roman"/>
        </w:rPr>
        <w:t xml:space="preserve">ncia para a população do </w:t>
      </w:r>
      <w:r>
        <w:rPr>
          <w:rFonts w:ascii="Times New Roman" w:hAnsi="Times New Roman" w:cs="Times New Roman"/>
        </w:rPr>
        <w:t xml:space="preserve">Município de Pouso Alegre. Importante frisar que já temos como exemplos outras </w:t>
      </w:r>
      <w:r w:rsidR="008C1AC6">
        <w:rPr>
          <w:rFonts w:ascii="Times New Roman" w:hAnsi="Times New Roman" w:cs="Times New Roman"/>
        </w:rPr>
        <w:t>Cidades/M</w:t>
      </w:r>
      <w:r>
        <w:rPr>
          <w:rFonts w:ascii="Times New Roman" w:hAnsi="Times New Roman" w:cs="Times New Roman"/>
        </w:rPr>
        <w:t xml:space="preserve">unicípios bem menores </w:t>
      </w:r>
      <w:r w:rsidR="008C1AC6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que esta iniciativa </w:t>
      </w:r>
      <w:r w:rsidR="008C1AC6">
        <w:rPr>
          <w:rFonts w:ascii="Times New Roman" w:hAnsi="Times New Roman" w:cs="Times New Roman"/>
        </w:rPr>
        <w:t>tornou-se</w:t>
      </w:r>
      <w:r>
        <w:rPr>
          <w:rFonts w:ascii="Times New Roman" w:hAnsi="Times New Roman" w:cs="Times New Roman"/>
        </w:rPr>
        <w:t xml:space="preserve"> lei.</w:t>
      </w:r>
    </w:p>
    <w:p w:rsidR="00C94212" w:rsidRPr="004C65C8" w:rsidRDefault="00C94212" w:rsidP="002B2C8C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iniciativa merece prosperar, principalmente por não trazer nenhum prejuízo ao erário, ou seja, para a condução do animal se fará necessário o pagamento da pass</w:t>
      </w:r>
      <w:r w:rsidR="008C1AC6">
        <w:rPr>
          <w:rFonts w:ascii="Times New Roman" w:hAnsi="Times New Roman" w:cs="Times New Roman"/>
        </w:rPr>
        <w:t xml:space="preserve">agem se ele ocupar um assento. </w:t>
      </w:r>
      <w:r>
        <w:rPr>
          <w:rFonts w:ascii="Times New Roman" w:hAnsi="Times New Roman" w:cs="Times New Roman"/>
        </w:rPr>
        <w:t>Também não criará nenhum incômodo à população, visto que no projeto nos preocupamos em criar regras que não firam o direito dos passageiros.</w:t>
      </w:r>
    </w:p>
    <w:p w:rsidR="00C94212" w:rsidRDefault="00C94212" w:rsidP="002B2C8C">
      <w:pPr>
        <w:tabs>
          <w:tab w:val="left" w:pos="2832"/>
          <w:tab w:val="left" w:pos="8496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2B2C8C">
      <w:pPr>
        <w:tabs>
          <w:tab w:val="left" w:pos="2832"/>
          <w:tab w:val="left" w:pos="8496"/>
        </w:tabs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331F9">
        <w:rPr>
          <w:color w:val="000000"/>
        </w:rPr>
        <w:t>0</w:t>
      </w:r>
      <w:r>
        <w:rPr>
          <w:color w:val="000000"/>
        </w:rPr>
        <w:t>3 de Março de 2015.</w:t>
      </w:r>
    </w:p>
    <w:p w:rsidR="00AF09C1" w:rsidRDefault="00AF09C1" w:rsidP="002B2C8C">
      <w:pPr>
        <w:tabs>
          <w:tab w:val="left" w:pos="2832"/>
          <w:tab w:val="left" w:pos="8496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230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8576"/>
        <w:gridCol w:w="8576"/>
      </w:tblGrid>
      <w:tr w:rsidR="000331F9" w:rsidTr="000331F9">
        <w:trPr>
          <w:trHeight w:val="274"/>
        </w:trPr>
        <w:tc>
          <w:tcPr>
            <w:tcW w:w="5882" w:type="dxa"/>
          </w:tcPr>
          <w:p w:rsidR="000331F9" w:rsidRPr="00AD485A" w:rsidRDefault="000331F9" w:rsidP="00F06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  <w:tc>
          <w:tcPr>
            <w:tcW w:w="8576" w:type="dxa"/>
          </w:tcPr>
          <w:p w:rsidR="000331F9" w:rsidRPr="00AD485A" w:rsidRDefault="000331F9" w:rsidP="00F06C45">
            <w:pPr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8576" w:type="dxa"/>
            <w:shd w:val="clear" w:color="auto" w:fill="auto"/>
          </w:tcPr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Carlos, Dulcinéia  Costa</w:t>
            </w:r>
          </w:p>
        </w:tc>
      </w:tr>
      <w:tr w:rsidR="000331F9" w:rsidTr="000331F9">
        <w:trPr>
          <w:trHeight w:val="593"/>
        </w:trPr>
        <w:tc>
          <w:tcPr>
            <w:tcW w:w="5882" w:type="dxa"/>
          </w:tcPr>
          <w:p w:rsidR="000331F9" w:rsidRDefault="000331F9" w:rsidP="00F06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VEREADOR</w:t>
            </w: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rPr>
                <w:color w:val="000000"/>
              </w:rPr>
            </w:pPr>
          </w:p>
        </w:tc>
        <w:tc>
          <w:tcPr>
            <w:tcW w:w="8576" w:type="dxa"/>
          </w:tcPr>
          <w:p w:rsidR="000331F9" w:rsidRDefault="000331F9" w:rsidP="00F06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VEREADORA</w:t>
            </w: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jc w:val="center"/>
              <w:rPr>
                <w:color w:val="000000"/>
              </w:rPr>
            </w:pPr>
          </w:p>
          <w:p w:rsidR="000331F9" w:rsidRPr="00AD485A" w:rsidRDefault="000331F9" w:rsidP="00F06C45">
            <w:pPr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0331F9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jc w:val="center"/>
              <w:rPr>
                <w:color w:val="000000"/>
              </w:rPr>
            </w:pPr>
          </w:p>
          <w:p w:rsidR="000331F9" w:rsidRPr="00AD485A" w:rsidRDefault="000331F9" w:rsidP="002B2C8C">
            <w:pPr>
              <w:tabs>
                <w:tab w:val="left" w:pos="2832"/>
                <w:tab w:val="left" w:pos="8496"/>
              </w:tabs>
              <w:ind w:right="-1"/>
              <w:rPr>
                <w:color w:val="000000"/>
              </w:rPr>
            </w:pPr>
          </w:p>
        </w:tc>
      </w:tr>
    </w:tbl>
    <w:p w:rsidR="00AF09C1" w:rsidRDefault="00AF09C1" w:rsidP="002B2C8C">
      <w:pPr>
        <w:tabs>
          <w:tab w:val="left" w:pos="2832"/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2B2C8C">
      <w:pPr>
        <w:tabs>
          <w:tab w:val="left" w:pos="2832"/>
          <w:tab w:val="left" w:pos="8496"/>
        </w:tabs>
        <w:ind w:right="-1"/>
      </w:pPr>
    </w:p>
    <w:p w:rsidR="00217FD1" w:rsidRDefault="00217FD1" w:rsidP="002B2C8C">
      <w:pPr>
        <w:tabs>
          <w:tab w:val="left" w:pos="2832"/>
          <w:tab w:val="left" w:pos="8496"/>
        </w:tabs>
        <w:ind w:right="-1"/>
      </w:pPr>
    </w:p>
    <w:sectPr w:rsidR="00217FD1" w:rsidSect="00AF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33" w:rsidRDefault="00211133" w:rsidP="00FE475D">
      <w:r>
        <w:separator/>
      </w:r>
    </w:p>
  </w:endnote>
  <w:endnote w:type="continuationSeparator" w:id="1">
    <w:p w:rsidR="00211133" w:rsidRDefault="002111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4B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111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11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111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11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33" w:rsidRDefault="00211133" w:rsidP="00FE475D">
      <w:r>
        <w:separator/>
      </w:r>
    </w:p>
  </w:footnote>
  <w:footnote w:type="continuationSeparator" w:id="1">
    <w:p w:rsidR="00211133" w:rsidRDefault="002111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11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4B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4B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111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111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11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31F9"/>
    <w:rsid w:val="00211133"/>
    <w:rsid w:val="00217FD1"/>
    <w:rsid w:val="002B2C8C"/>
    <w:rsid w:val="003776C3"/>
    <w:rsid w:val="006C3FC6"/>
    <w:rsid w:val="007076AC"/>
    <w:rsid w:val="008C1AC6"/>
    <w:rsid w:val="00AF09C1"/>
    <w:rsid w:val="00C54BD4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B729-5C65-4344-B6B5-D3794EE5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2015-03-03T15:53:00Z</dcterms:created>
  <dcterms:modified xsi:type="dcterms:W3CDTF">2015-03-03T15:53:00Z</dcterms:modified>
</cp:coreProperties>
</file>