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7110 / 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FB4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 SOBRE A ISENÇÃO DE PAGAMENTO DA TAXA DE ESTACIONAMENTO (ZONA AZUL) AOS OFICIAIS AVALIADORES DA JUSTIÇA ESTADUAL DO TRABALHO E FEDERAL  NO ÂMBITO DO MUNICÍPIO DE POUSO ALEGRE E DÁ OUTRAS PROVIDÊNCIAS.</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FB4ECD">
      <w:pPr>
        <w:spacing w:line="283" w:lineRule="auto"/>
        <w:ind w:left="567" w:right="-1" w:firstLine="2835"/>
        <w:rPr>
          <w:rFonts w:ascii="Arial" w:hAnsi="Arial" w:cs="Arial"/>
          <w:b/>
          <w:color w:val="000000"/>
          <w:sz w:val="20"/>
        </w:rPr>
      </w:pPr>
    </w:p>
    <w:p w:rsidR="00FB4ECD" w:rsidRDefault="00C94212" w:rsidP="00FB4ECD">
      <w:pPr>
        <w:pStyle w:val="Normal0"/>
        <w:tabs>
          <w:tab w:val="left" w:pos="7797"/>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t xml:space="preserve">Art.1° Ficam isentos do pagamento </w:t>
      </w:r>
      <w:r w:rsidR="00877D5F">
        <w:rPr>
          <w:rFonts w:ascii="Times New Roman" w:eastAsia="Times New Roman" w:hAnsi="Times New Roman"/>
          <w:color w:val="000000"/>
        </w:rPr>
        <w:t xml:space="preserve">da taxa </w:t>
      </w:r>
      <w:r>
        <w:rPr>
          <w:rFonts w:ascii="Times New Roman" w:eastAsia="Times New Roman" w:hAnsi="Times New Roman"/>
          <w:color w:val="000000"/>
        </w:rPr>
        <w:t>por uso de estacionamento municipal em logradouros públicos</w:t>
      </w:r>
      <w:r w:rsidR="00877D5F">
        <w:rPr>
          <w:rFonts w:ascii="Times New Roman" w:eastAsia="Times New Roman" w:hAnsi="Times New Roman"/>
          <w:color w:val="000000"/>
        </w:rPr>
        <w:t>,</w:t>
      </w:r>
      <w:r>
        <w:rPr>
          <w:rFonts w:ascii="Times New Roman" w:eastAsia="Times New Roman" w:hAnsi="Times New Roman"/>
          <w:color w:val="000000"/>
        </w:rPr>
        <w:t xml:space="preserve"> os oficiais de Justiça Avaliadores do Judiciário Estadual, do Trabalho e Federal.</w:t>
      </w:r>
    </w:p>
    <w:p w:rsidR="00FB4ECD" w:rsidRDefault="00C94212" w:rsidP="00FB4ECD">
      <w:pPr>
        <w:pStyle w:val="Normal0"/>
        <w:tabs>
          <w:tab w:val="left" w:pos="7797"/>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FB4ECD">
        <w:rPr>
          <w:rFonts w:ascii="Times New Roman" w:eastAsia="Times New Roman" w:hAnsi="Times New Roman"/>
          <w:color w:val="000000"/>
        </w:rPr>
        <w:t xml:space="preserve">                                              </w:t>
      </w:r>
      <w:r>
        <w:rPr>
          <w:rFonts w:ascii="Times New Roman" w:eastAsia="Times New Roman" w:hAnsi="Times New Roman"/>
          <w:color w:val="000000"/>
        </w:rPr>
        <w:t>Art.2° A isenção do pagamento citad</w:t>
      </w:r>
      <w:r w:rsidR="00877D5F">
        <w:rPr>
          <w:rFonts w:ascii="Times New Roman" w:eastAsia="Times New Roman" w:hAnsi="Times New Roman"/>
          <w:color w:val="000000"/>
        </w:rPr>
        <w:t>o</w:t>
      </w:r>
      <w:r>
        <w:rPr>
          <w:rFonts w:ascii="Times New Roman" w:eastAsia="Times New Roman" w:hAnsi="Times New Roman"/>
          <w:color w:val="000000"/>
        </w:rPr>
        <w:t xml:space="preserve"> no artigo anterior, dar-se a somente a oficiais quando em realização de diligências, com o objetivo de dar cumprimento a ordens judiciais, comprovada através de documentação oficial, e no horário compreendido entre 06:00 e 18:00 horas, de segunda a sábado.</w:t>
      </w:r>
    </w:p>
    <w:p w:rsidR="00C94212" w:rsidRDefault="00C94212" w:rsidP="00FB4ECD">
      <w:pPr>
        <w:pStyle w:val="Normal0"/>
        <w:tabs>
          <w:tab w:val="left" w:pos="7797"/>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sidR="00FB4ECD">
        <w:rPr>
          <w:rFonts w:ascii="Times New Roman" w:eastAsia="Times New Roman" w:hAnsi="Times New Roman"/>
          <w:color w:val="000000"/>
        </w:rPr>
        <w:t xml:space="preserve">                                          </w:t>
      </w:r>
      <w:r>
        <w:rPr>
          <w:rFonts w:ascii="Times New Roman" w:eastAsia="Times New Roman" w:hAnsi="Times New Roman"/>
          <w:color w:val="000000"/>
        </w:rPr>
        <w:t>Art.3° A presente Lei entrará em vigor na data de sua publicação, revogadas as disposições em contrário.</w:t>
      </w:r>
    </w:p>
    <w:p w:rsidR="00C94212" w:rsidRDefault="00C94212" w:rsidP="00FB4ECD">
      <w:pPr>
        <w:pStyle w:val="Normal0"/>
        <w:tabs>
          <w:tab w:val="left" w:pos="7797"/>
        </w:tabs>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24 de Fevereiro de 2015.</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Gilberto Barreiro</w:t>
            </w:r>
          </w:p>
        </w:tc>
      </w:tr>
      <w:tr w:rsidR="00C94212" w:rsidTr="00AF09C1">
        <w:trPr>
          <w:trHeight w:val="593"/>
        </w:trPr>
        <w:tc>
          <w:tcPr>
            <w:tcW w:w="8576"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523992" w:rsidRDefault="00C94212" w:rsidP="00C94212">
      <w:pPr>
        <w:pStyle w:val="Normal0"/>
        <w:ind w:right="567" w:firstLine="2835"/>
        <w:jc w:val="both"/>
        <w:rPr>
          <w:rFonts w:ascii="Times New Roman" w:hAnsi="Times New Roman" w:cs="Times New Roman"/>
        </w:rPr>
      </w:pPr>
      <w:r>
        <w:rPr>
          <w:rFonts w:ascii="Times New Roman" w:hAnsi="Times New Roman" w:cs="Times New Roman"/>
        </w:rPr>
        <w:t>Como é de conhecimento público, o Governo Municipal de Pouso Alegre implantou no final do ano de 2014, o estacionamento rotativo “Área Azul” na região central da cidade, onde veículos para estacionarem devem pagar uma taxa proporcional ao tempo de parada, sendo que aqueles que desrespeitam as regras de estacionamento estão sujeitos à multa e perda de pontos na CNH de seus proprietários.</w:t>
      </w:r>
    </w:p>
    <w:p w:rsidR="00523992" w:rsidRDefault="00C94212" w:rsidP="00C94212">
      <w:pPr>
        <w:pStyle w:val="Normal0"/>
        <w:ind w:right="567" w:firstLine="2835"/>
        <w:jc w:val="both"/>
        <w:rPr>
          <w:rFonts w:ascii="Times New Roman" w:hAnsi="Times New Roman" w:cs="Times New Roman"/>
        </w:rPr>
      </w:pPr>
      <w:r>
        <w:rPr>
          <w:rFonts w:ascii="Times New Roman" w:hAnsi="Times New Roman" w:cs="Times New Roman"/>
        </w:rPr>
        <w:br/>
      </w:r>
      <w:r w:rsidR="00523992">
        <w:rPr>
          <w:rFonts w:ascii="Times New Roman" w:hAnsi="Times New Roman" w:cs="Times New Roman"/>
        </w:rPr>
        <w:t xml:space="preserve"> </w:t>
      </w:r>
      <w:r w:rsidR="00523992">
        <w:rPr>
          <w:rFonts w:ascii="Times New Roman" w:hAnsi="Times New Roman" w:cs="Times New Roman"/>
        </w:rPr>
        <w:tab/>
      </w:r>
      <w:r w:rsidR="00523992">
        <w:rPr>
          <w:rFonts w:ascii="Times New Roman" w:hAnsi="Times New Roman" w:cs="Times New Roman"/>
        </w:rPr>
        <w:tab/>
      </w:r>
      <w:r w:rsidR="00523992">
        <w:rPr>
          <w:rFonts w:ascii="Times New Roman" w:hAnsi="Times New Roman" w:cs="Times New Roman"/>
        </w:rPr>
        <w:tab/>
      </w:r>
      <w:r w:rsidR="00523992">
        <w:rPr>
          <w:rFonts w:ascii="Times New Roman" w:hAnsi="Times New Roman" w:cs="Times New Roman"/>
        </w:rPr>
        <w:tab/>
      </w:r>
      <w:r>
        <w:rPr>
          <w:rFonts w:ascii="Times New Roman" w:hAnsi="Times New Roman" w:cs="Times New Roman"/>
        </w:rPr>
        <w:t xml:space="preserve">O </w:t>
      </w:r>
      <w:r w:rsidR="00941F77">
        <w:rPr>
          <w:rFonts w:ascii="Times New Roman" w:hAnsi="Times New Roman" w:cs="Times New Roman"/>
        </w:rPr>
        <w:t>r</w:t>
      </w:r>
      <w:r>
        <w:rPr>
          <w:rFonts w:ascii="Times New Roman" w:hAnsi="Times New Roman" w:cs="Times New Roman"/>
        </w:rPr>
        <w:t>eferido Projeto de Lei vem de encontro as necessidades dos Oficiais de Justiça Avaliadores do Judiciário Estadual, do Trabalho e Federal, que se utilizam de seus veículos particulares para desempenho de suas funções, uma vez que o Judiciário não fornece veículo oficial para que os mesmos cumpram suas diligências.</w:t>
      </w:r>
    </w:p>
    <w:p w:rsidR="00523992" w:rsidRDefault="00C94212" w:rsidP="00C94212">
      <w:pPr>
        <w:pStyle w:val="Normal0"/>
        <w:ind w:right="567" w:firstLine="2835"/>
        <w:jc w:val="both"/>
        <w:rPr>
          <w:rFonts w:ascii="Times New Roman" w:hAnsi="Times New Roman" w:cs="Times New Roman"/>
        </w:rPr>
      </w:pPr>
      <w:r>
        <w:rPr>
          <w:rFonts w:ascii="Times New Roman" w:hAnsi="Times New Roman" w:cs="Times New Roman"/>
        </w:rPr>
        <w:br/>
      </w:r>
      <w:r w:rsidR="00523992">
        <w:rPr>
          <w:rFonts w:ascii="Times New Roman" w:hAnsi="Times New Roman" w:cs="Times New Roman"/>
        </w:rPr>
        <w:t xml:space="preserve"> </w:t>
      </w:r>
      <w:r w:rsidR="00523992">
        <w:rPr>
          <w:rFonts w:ascii="Times New Roman" w:hAnsi="Times New Roman" w:cs="Times New Roman"/>
        </w:rPr>
        <w:tab/>
      </w:r>
      <w:r w:rsidR="00523992">
        <w:rPr>
          <w:rFonts w:ascii="Times New Roman" w:hAnsi="Times New Roman" w:cs="Times New Roman"/>
        </w:rPr>
        <w:tab/>
      </w:r>
      <w:r w:rsidR="00523992">
        <w:rPr>
          <w:rFonts w:ascii="Times New Roman" w:hAnsi="Times New Roman" w:cs="Times New Roman"/>
        </w:rPr>
        <w:tab/>
      </w:r>
      <w:r w:rsidR="00523992">
        <w:rPr>
          <w:rFonts w:ascii="Times New Roman" w:hAnsi="Times New Roman" w:cs="Times New Roman"/>
        </w:rPr>
        <w:tab/>
      </w:r>
      <w:r>
        <w:rPr>
          <w:rFonts w:ascii="Times New Roman" w:hAnsi="Times New Roman" w:cs="Times New Roman"/>
        </w:rPr>
        <w:t>Em assim sendo, são onerados com o pagamento da referida taxa de estacionamento, quando em realização de suas diligências que necessitam, via de regra, em média trinta minutos para citações e intimações, ou no caso de penhoras podendo levar horas.</w:t>
      </w:r>
    </w:p>
    <w:p w:rsidR="00523992" w:rsidRDefault="00C94212" w:rsidP="00C94212">
      <w:pPr>
        <w:pStyle w:val="Normal0"/>
        <w:ind w:right="567" w:firstLine="2835"/>
        <w:jc w:val="both"/>
        <w:rPr>
          <w:rFonts w:ascii="Times New Roman" w:hAnsi="Times New Roman" w:cs="Times New Roman"/>
        </w:rPr>
      </w:pPr>
      <w:r>
        <w:rPr>
          <w:rFonts w:ascii="Times New Roman" w:hAnsi="Times New Roman" w:cs="Times New Roman"/>
        </w:rPr>
        <w:br/>
      </w:r>
      <w:r w:rsidR="00523992">
        <w:rPr>
          <w:rFonts w:ascii="Times New Roman" w:hAnsi="Times New Roman" w:cs="Times New Roman"/>
        </w:rPr>
        <w:t xml:space="preserve"> </w:t>
      </w:r>
      <w:r w:rsidR="00523992">
        <w:rPr>
          <w:rFonts w:ascii="Times New Roman" w:hAnsi="Times New Roman" w:cs="Times New Roman"/>
        </w:rPr>
        <w:tab/>
      </w:r>
      <w:r w:rsidR="00523992">
        <w:rPr>
          <w:rFonts w:ascii="Times New Roman" w:hAnsi="Times New Roman" w:cs="Times New Roman"/>
        </w:rPr>
        <w:tab/>
      </w:r>
      <w:r w:rsidR="00523992">
        <w:rPr>
          <w:rFonts w:ascii="Times New Roman" w:hAnsi="Times New Roman" w:cs="Times New Roman"/>
        </w:rPr>
        <w:tab/>
      </w:r>
      <w:r w:rsidR="00523992">
        <w:rPr>
          <w:rFonts w:ascii="Times New Roman" w:hAnsi="Times New Roman" w:cs="Times New Roman"/>
        </w:rPr>
        <w:tab/>
      </w:r>
      <w:r>
        <w:rPr>
          <w:rFonts w:ascii="Times New Roman" w:hAnsi="Times New Roman" w:cs="Times New Roman"/>
        </w:rPr>
        <w:t>Considerando que a eficácia e a eficiência no desempenho funcional dos Oficiais de Justiça contribuem efetivamente para maior agilidade da prestação jurisdicional, e, via de consequência, para o interesse de toda a coletividade.</w:t>
      </w:r>
    </w:p>
    <w:p w:rsidR="00C94212" w:rsidRPr="004C65C8" w:rsidRDefault="00C94212" w:rsidP="00C94212">
      <w:pPr>
        <w:pStyle w:val="Normal0"/>
        <w:ind w:right="567" w:firstLine="2835"/>
        <w:jc w:val="both"/>
        <w:rPr>
          <w:rFonts w:ascii="Times New Roman" w:hAnsi="Times New Roman" w:cs="Times New Roman"/>
        </w:rPr>
      </w:pPr>
      <w:r>
        <w:rPr>
          <w:rFonts w:ascii="Times New Roman" w:hAnsi="Times New Roman" w:cs="Times New Roman"/>
        </w:rPr>
        <w:br/>
      </w:r>
      <w:r w:rsidR="00523992">
        <w:rPr>
          <w:rFonts w:ascii="Times New Roman" w:hAnsi="Times New Roman" w:cs="Times New Roman"/>
        </w:rPr>
        <w:t xml:space="preserve"> </w:t>
      </w:r>
      <w:r w:rsidR="00523992">
        <w:rPr>
          <w:rFonts w:ascii="Times New Roman" w:hAnsi="Times New Roman" w:cs="Times New Roman"/>
        </w:rPr>
        <w:tab/>
      </w:r>
      <w:r w:rsidR="00523992">
        <w:rPr>
          <w:rFonts w:ascii="Times New Roman" w:hAnsi="Times New Roman" w:cs="Times New Roman"/>
        </w:rPr>
        <w:tab/>
      </w:r>
      <w:r w:rsidR="00523992">
        <w:rPr>
          <w:rFonts w:ascii="Times New Roman" w:hAnsi="Times New Roman" w:cs="Times New Roman"/>
        </w:rPr>
        <w:tab/>
      </w:r>
      <w:r w:rsidR="00523992">
        <w:rPr>
          <w:rFonts w:ascii="Times New Roman" w:hAnsi="Times New Roman" w:cs="Times New Roman"/>
        </w:rPr>
        <w:tab/>
      </w:r>
      <w:r>
        <w:rPr>
          <w:rFonts w:ascii="Times New Roman" w:hAnsi="Times New Roman" w:cs="Times New Roman"/>
        </w:rPr>
        <w:t>Conto com a acolhida por parte dos Ilustres pares desta Casa de Leis em favor do pleito da categoria dos Oficiais de Justiça Avaliadores de Pouso Alegre, sendo sensíveis as demandas de interesse público, aprovando o referido projeto de lei isentando os Oficiais acima mencionados, lotados neste município, do pagamento de quaisquer taxas de estacionamento em logradouros públicos, quando em efetivo desempenho de suas funções, devendo posteriormente ser regulamentado pelo Chefe do Executivo Municipal.</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AF09C1" w:rsidRDefault="00AF09C1" w:rsidP="00AF09C1">
      <w:pPr>
        <w:ind w:firstLine="2835"/>
        <w:rPr>
          <w:color w:val="000000"/>
        </w:rPr>
      </w:pPr>
      <w:r>
        <w:rPr>
          <w:color w:val="000000"/>
        </w:rPr>
        <w:t>Sala das Sessões, em 24 de Fevereiro de 2015.</w:t>
      </w:r>
    </w:p>
    <w:p w:rsidR="00AF09C1" w:rsidRDefault="00AF09C1" w:rsidP="00AF09C1">
      <w:pPr>
        <w:spacing w:line="142" w:lineRule="auto"/>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715B99">
            <w:pPr>
              <w:jc w:val="center"/>
              <w:rPr>
                <w:color w:val="000000"/>
              </w:rPr>
            </w:pPr>
            <w:r>
              <w:rPr>
                <w:color w:val="000000"/>
              </w:rPr>
              <w:t xml:space="preserve"> Gilberto Barreiro</w:t>
            </w:r>
          </w:p>
        </w:tc>
      </w:tr>
      <w:tr w:rsidR="00AF09C1" w:rsidTr="00715B99">
        <w:trPr>
          <w:trHeight w:val="593"/>
        </w:trPr>
        <w:tc>
          <w:tcPr>
            <w:tcW w:w="8576" w:type="dxa"/>
            <w:shd w:val="clear" w:color="auto" w:fill="auto"/>
          </w:tcPr>
          <w:p w:rsidR="00AF09C1" w:rsidRDefault="00AF09C1" w:rsidP="00715B99">
            <w:pPr>
              <w:jc w:val="center"/>
              <w:rPr>
                <w:color w:val="000000"/>
              </w:rPr>
            </w:pPr>
            <w:r>
              <w:rPr>
                <w:color w:val="000000"/>
              </w:rPr>
              <w:t>VEREADOR</w:t>
            </w:r>
          </w:p>
          <w:p w:rsidR="00AF09C1" w:rsidRPr="00AD485A" w:rsidRDefault="00AF09C1" w:rsidP="00715B99">
            <w:pPr>
              <w:rPr>
                <w:color w:val="000000"/>
              </w:rPr>
            </w:pPr>
          </w:p>
        </w:tc>
      </w:tr>
    </w:tbl>
    <w:p w:rsidR="00AF09C1" w:rsidRDefault="00AF09C1" w:rsidP="00AF09C1">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8BE" w:rsidRDefault="004138BE" w:rsidP="00FE475D">
      <w:r>
        <w:separator/>
      </w:r>
    </w:p>
  </w:endnote>
  <w:endnote w:type="continuationSeparator" w:id="1">
    <w:p w:rsidR="004138BE" w:rsidRDefault="004138BE"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F5D1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4138B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138BE">
    <w:pPr>
      <w:pStyle w:val="Rodap"/>
      <w:framePr w:h="382" w:hRule="exact" w:wrap="around" w:vAnchor="text" w:hAnchor="page" w:x="11089" w:y="-30"/>
      <w:jc w:val="right"/>
      <w:rPr>
        <w:rStyle w:val="Nmerodepgina"/>
        <w:rFonts w:ascii="Abadi MT Condensed" w:hAnsi="Abadi MT Condensed"/>
        <w:sz w:val="44"/>
      </w:rPr>
    </w:pPr>
  </w:p>
  <w:p w:rsidR="00D32D69" w:rsidRDefault="004138B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138B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8BE" w:rsidRDefault="004138BE" w:rsidP="00FE475D">
      <w:r>
        <w:separator/>
      </w:r>
    </w:p>
  </w:footnote>
  <w:footnote w:type="continuationSeparator" w:id="1">
    <w:p w:rsidR="004138BE" w:rsidRDefault="004138BE"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138B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F5D17" w:rsidP="00D32D69">
    <w:pPr>
      <w:pStyle w:val="Cabealho"/>
      <w:tabs>
        <w:tab w:val="left" w:pos="708"/>
      </w:tabs>
      <w:spacing w:line="278" w:lineRule="auto"/>
      <w:rPr>
        <w:rFonts w:ascii="Arial" w:hAnsi="Arial"/>
        <w:lang w:val="pt-BR"/>
      </w:rPr>
    </w:pPr>
    <w:r w:rsidRPr="008F5D17">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4138BE" w:rsidP="00D32D69">
                <w:pPr>
                  <w:pStyle w:val="Ttulo2"/>
                </w:pPr>
              </w:p>
            </w:txbxContent>
          </v:textbox>
        </v:shape>
      </w:pict>
    </w:r>
  </w:p>
  <w:p w:rsidR="00D32D69" w:rsidRDefault="004138B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138B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C94212"/>
    <w:rsid w:val="00217FD1"/>
    <w:rsid w:val="003776C3"/>
    <w:rsid w:val="004138BE"/>
    <w:rsid w:val="00523992"/>
    <w:rsid w:val="006C3FC6"/>
    <w:rsid w:val="007076AC"/>
    <w:rsid w:val="00877D5F"/>
    <w:rsid w:val="008F5D17"/>
    <w:rsid w:val="00941F77"/>
    <w:rsid w:val="00AF09C1"/>
    <w:rsid w:val="00C94212"/>
    <w:rsid w:val="00DC3901"/>
    <w:rsid w:val="00FB4ECD"/>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Claret</cp:lastModifiedBy>
  <cp:revision>3</cp:revision>
  <cp:lastPrinted>2015-02-24T16:05:00Z</cp:lastPrinted>
  <dcterms:created xsi:type="dcterms:W3CDTF">2015-02-24T16:05:00Z</dcterms:created>
  <dcterms:modified xsi:type="dcterms:W3CDTF">2015-02-24T16:06:00Z</dcterms:modified>
</cp:coreProperties>
</file>