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101/2015 ao Projeto de Lei Nº 07112/2015</w:t>
      </w:r>
      <w:proofErr w:type="spellEnd"/>
    </w:p>
    <w:p w:rsidR="00217ED2" w:rsidRDefault="00217ED2">
      <w:r>
        <w:t xml:space="preserve">EMENTA: </w:t>
      </w:r>
      <w:proofErr w:type="spellStart"/>
      <w:r>
        <w:t>PARECER CONTRÁRIO DA COMISSÃO DE LEGISLAÇÃO, JUSTIÇA E REDAÇÃO AO PL 7112/15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