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3B" w:rsidRDefault="0045033B" w:rsidP="0045033B">
      <w:pPr>
        <w:spacing w:after="0"/>
        <w:ind w:left="21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Emenda Aditiva nº 01/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>ao Substitutivo ao Projeto de Lei nº 550/2013</w:t>
      </w:r>
    </w:p>
    <w:p w:rsidR="0045033B" w:rsidRDefault="0045033B" w:rsidP="0045033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033B" w:rsidRDefault="0045033B" w:rsidP="0045033B">
      <w:pPr>
        <w:spacing w:after="0"/>
        <w:ind w:left="21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MODIFICA DOTAÇÃO ORÇAMENTÁRIA AO QUADRO DE DETALHAMENTO DE DESPESA POR FONTE DE RECURSO DO PROJETO DE LEI Nº 550/2013, QUE ESTIMA A RECEITA E FIXA A DESPESA DO MUNICÍPIO PARA O EXERCÍCIO DE 2013.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 vereador signatário desta, </w:t>
      </w:r>
      <w:proofErr w:type="gramStart"/>
      <w:r>
        <w:rPr>
          <w:rFonts w:ascii="Times New Roman" w:hAnsi="Times New Roman"/>
          <w:sz w:val="24"/>
          <w:szCs w:val="24"/>
        </w:rPr>
        <w:t>consoante preceitos</w:t>
      </w:r>
      <w:proofErr w:type="gramEnd"/>
      <w:r>
        <w:rPr>
          <w:rFonts w:ascii="Times New Roman" w:hAnsi="Times New Roman"/>
          <w:sz w:val="24"/>
          <w:szCs w:val="24"/>
        </w:rPr>
        <w:t xml:space="preserve"> regimentais, propõe a seguinte emenda ao Substitutivo ao Projeto de Lei nº 550/2013, que estima a receita e fixa despesa para o exercício de 2014, com a alteração abaixo: 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ACRÉSCIMO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Unidade Orçamentária: Secretaria Municipal de Planejamento 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Objetivo do Gasto: </w:t>
      </w:r>
    </w:p>
    <w:p w:rsidR="0045033B" w:rsidRDefault="0045033B" w:rsidP="0045033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R$ 300.000,00 – contratação de empresas para revisão nas leis urbanísticas;</w:t>
      </w:r>
    </w:p>
    <w:p w:rsidR="0045033B" w:rsidRDefault="0045033B" w:rsidP="0045033B">
      <w:pPr>
        <w:pStyle w:val="PargrafodaList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R$ 1.000.000,00 – </w:t>
      </w:r>
      <w:proofErr w:type="spellStart"/>
      <w:r>
        <w:rPr>
          <w:rFonts w:ascii="Times New Roman" w:hAnsi="Times New Roman"/>
          <w:sz w:val="24"/>
          <w:szCs w:val="24"/>
        </w:rPr>
        <w:t>geoprocessamento</w:t>
      </w:r>
      <w:proofErr w:type="spellEnd"/>
      <w:r>
        <w:rPr>
          <w:rFonts w:ascii="Times New Roman" w:hAnsi="Times New Roman"/>
          <w:sz w:val="24"/>
          <w:szCs w:val="24"/>
        </w:rPr>
        <w:t xml:space="preserve"> urbanístico. 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Subtotal: R$ 1.300.000,00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 Orçamentária: Secretaria Municipal de Meio Ambiente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Objetivo do Gasto: </w:t>
      </w:r>
    </w:p>
    <w:p w:rsidR="0045033B" w:rsidRDefault="0045033B" w:rsidP="0045033B">
      <w:pPr>
        <w:pStyle w:val="PargrafodaList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R$ 300.000,00 – modernização do Parque Natural: construção de estacionamento, concha acústica e restaurante;</w:t>
      </w:r>
    </w:p>
    <w:p w:rsidR="0045033B" w:rsidRDefault="0045033B" w:rsidP="0045033B">
      <w:pPr>
        <w:pStyle w:val="PargrafodaList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R$ 50.000,00 – aquisição de veículo 4x4.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Subtotal: R$ 350.000,00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 Orçamentária: Secretaria Municipal de Obras e Serviços Públicos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Objetivo do Gasto:</w:t>
      </w:r>
    </w:p>
    <w:p w:rsidR="0045033B" w:rsidRDefault="0045033B" w:rsidP="0045033B">
      <w:pPr>
        <w:pStyle w:val="PargrafodaList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R$ 50.000,00 – construção de pista de skate no bairro São Cristóvão;</w:t>
      </w:r>
    </w:p>
    <w:p w:rsidR="0045033B" w:rsidRDefault="0045033B" w:rsidP="0045033B">
      <w:pPr>
        <w:pStyle w:val="PargrafodaList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R$ 50.000,00 – reforma da quadra poliesportiva no bairro São Cristóvão;</w:t>
      </w:r>
    </w:p>
    <w:p w:rsidR="0045033B" w:rsidRDefault="0045033B" w:rsidP="0045033B">
      <w:pPr>
        <w:pStyle w:val="PargrafodaList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R$ 100.000,00 – construção de área de lazer com academia ao ar livre no bairro Monte Azul;</w:t>
      </w:r>
    </w:p>
    <w:p w:rsidR="0045033B" w:rsidRDefault="0045033B" w:rsidP="0045033B">
      <w:pPr>
        <w:pStyle w:val="PargrafodaList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R$ 100.000,00 – construção de centro comunitário no bairro São Judas Tadeu;</w:t>
      </w:r>
    </w:p>
    <w:p w:rsidR="0045033B" w:rsidRDefault="0045033B" w:rsidP="0045033B">
      <w:pPr>
        <w:pStyle w:val="PargrafodaList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R$ 100.000,00 – urbanização da lagoa no bairro Colina Verde com praça de atividades e lazer. </w:t>
      </w:r>
    </w:p>
    <w:p w:rsidR="0045033B" w:rsidRDefault="0045033B" w:rsidP="0045033B">
      <w:pPr>
        <w:pStyle w:val="PargrafodaList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R$ 50.000,00 – construção de praça com academia ao ar livre na Travessa Sapucaí, na altura do nº 300, no bairro São Geraldo. </w:t>
      </w:r>
    </w:p>
    <w:p w:rsidR="0045033B" w:rsidRDefault="0045033B" w:rsidP="0045033B">
      <w:pPr>
        <w:pStyle w:val="PargrafodaList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R$ 50.000,00 – construção de praça entre as ruas Sebastião Vieira e José </w:t>
      </w:r>
      <w:proofErr w:type="spellStart"/>
      <w:r>
        <w:rPr>
          <w:rFonts w:ascii="Times New Roman" w:hAnsi="Times New Roman"/>
          <w:sz w:val="24"/>
          <w:szCs w:val="24"/>
        </w:rPr>
        <w:t>Rissatti</w:t>
      </w:r>
      <w:proofErr w:type="spellEnd"/>
      <w:r>
        <w:rPr>
          <w:rFonts w:ascii="Times New Roman" w:hAnsi="Times New Roman"/>
          <w:sz w:val="24"/>
          <w:szCs w:val="24"/>
        </w:rPr>
        <w:t xml:space="preserve">, no Bairro São Cristóvão. 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Subtotal: R$ 500.000,00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Total: R$ 2.150.000,00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DEDUÇÕES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 Orçamentária: Secretaria Municipal de Obras e Serviços Públicos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Classificação Econômica: 02.09.01.15.452.0012.2069 - Outros serviços de terceiros – Pessoa Jurídica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Ficha: 533 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Valor: R$ 1.250.000,00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 Orçamentária: Secretaria Municipal de Obras e Serviços Públicos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Classificação Econômica: 02.09.00.26.782.0012.2072 – Material de consumo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Ficha: 527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Valor: R$ 200.000,00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 Orçamentária: Secretaria Municipal de Obras e Serviços Públicos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Classificação Econômica: 02.09.00.26.782.0012.2072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Ficha: 529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Valor: R$ 300.000,00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 Orçamentária: Secretaria Municipal de Administração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Classificação Econômica: 02.02.00.04.122.0017.2007 – Material de consumo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Ficha: 131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Valor: R$ 100.000,00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 Orçamentária: Secretaria Municipal de Administração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Classificação Econômica: 02.02.00.04.122.0017.2007 – Outros serviços de terceiros – Pessoa Jurídica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Ficha: 134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Valor: R$ 300.000,00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Total: R$ 2.150.000,00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ind w:left="2124"/>
        <w:rPr>
          <w:rFonts w:ascii="Times New Roman" w:hAnsi="Times New Roman"/>
          <w:b/>
          <w:sz w:val="24"/>
          <w:szCs w:val="24"/>
        </w:rPr>
      </w:pPr>
    </w:p>
    <w:p w:rsidR="0045033B" w:rsidRDefault="0045033B" w:rsidP="0045033B">
      <w:pPr>
        <w:spacing w:after="0"/>
        <w:ind w:left="2124"/>
        <w:rPr>
          <w:rFonts w:ascii="Times New Roman" w:hAnsi="Times New Roman"/>
          <w:b/>
          <w:sz w:val="24"/>
          <w:szCs w:val="24"/>
        </w:rPr>
      </w:pPr>
    </w:p>
    <w:p w:rsidR="0045033B" w:rsidRDefault="0045033B" w:rsidP="0045033B">
      <w:pPr>
        <w:spacing w:after="0"/>
        <w:ind w:left="21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JUSTIFICATIVA </w:t>
      </w:r>
    </w:p>
    <w:p w:rsidR="0045033B" w:rsidRDefault="0045033B" w:rsidP="0045033B">
      <w:pPr>
        <w:spacing w:after="0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presente emenda legislativa ao orçamento vem acrescer verbas para as secretarias de Planejamento, Meio Ambiente e Obras e Serviços Públicos e tem por objetivo viabilizar uma série de investimentos que a redação atual do projeto não contempla. </w:t>
      </w:r>
    </w:p>
    <w:p w:rsidR="0045033B" w:rsidRDefault="0045033B" w:rsidP="0045033B">
      <w:pPr>
        <w:spacing w:after="0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secretaria de Planejamento, a proposta é contratar empresas especializadas para realizar a revisão nas leis urbanísticas e também o </w:t>
      </w:r>
      <w:proofErr w:type="spellStart"/>
      <w:r>
        <w:rPr>
          <w:rFonts w:ascii="Times New Roman" w:hAnsi="Times New Roman"/>
          <w:sz w:val="24"/>
          <w:szCs w:val="24"/>
        </w:rPr>
        <w:t>geoprocessamento</w:t>
      </w:r>
      <w:proofErr w:type="spellEnd"/>
      <w:r>
        <w:rPr>
          <w:rFonts w:ascii="Times New Roman" w:hAnsi="Times New Roman"/>
          <w:sz w:val="24"/>
          <w:szCs w:val="24"/>
        </w:rPr>
        <w:t xml:space="preserve">, dando prosseguimentos nos estudos e ações de </w:t>
      </w:r>
      <w:proofErr w:type="spellStart"/>
      <w:r>
        <w:rPr>
          <w:rFonts w:ascii="Times New Roman" w:hAnsi="Times New Roman"/>
          <w:sz w:val="24"/>
          <w:szCs w:val="24"/>
        </w:rPr>
        <w:t>infraestrutura</w:t>
      </w:r>
      <w:proofErr w:type="spellEnd"/>
      <w:r>
        <w:rPr>
          <w:rFonts w:ascii="Times New Roman" w:hAnsi="Times New Roman"/>
          <w:sz w:val="24"/>
          <w:szCs w:val="24"/>
        </w:rPr>
        <w:t xml:space="preserve"> e fiscalização territorial no Município. </w:t>
      </w:r>
    </w:p>
    <w:p w:rsidR="0045033B" w:rsidRDefault="0045033B" w:rsidP="0045033B">
      <w:pPr>
        <w:spacing w:after="0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secretaria de Meio Ambiente é importante a criação de novas dotações para modernizar o Parque Natural, a fim de que o local, que tem sido espaço de realização de inúmeros eventos e de lazer, possa servir de forma mais ampla e confortável aos visitantes. Além disso, a aquisição de um veículo é fundamental para contribuir no cotidiano de trabalhos da pasta na rotina de fiscalização, controle e análise ambiental. </w:t>
      </w:r>
    </w:p>
    <w:p w:rsidR="0045033B" w:rsidRDefault="0045033B" w:rsidP="0045033B">
      <w:pPr>
        <w:spacing w:after="0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secretaria de Obras e Serviços Públicos a emenda propõe o maior número de investimentos, com a construção de pista de skate, praças e área de lazer, além da urbanização de lagoa. </w:t>
      </w:r>
    </w:p>
    <w:p w:rsidR="0045033B" w:rsidRDefault="0045033B" w:rsidP="0045033B">
      <w:pPr>
        <w:spacing w:after="0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verbas retiradas certamente fazem mais falta nas fichas em que estão sendo colocadas, pois </w:t>
      </w:r>
      <w:proofErr w:type="gramStart"/>
      <w:r>
        <w:rPr>
          <w:rFonts w:ascii="Times New Roman" w:hAnsi="Times New Roman"/>
          <w:sz w:val="24"/>
          <w:szCs w:val="24"/>
        </w:rPr>
        <w:t>tratam-se</w:t>
      </w:r>
      <w:proofErr w:type="gramEnd"/>
      <w:r>
        <w:rPr>
          <w:rFonts w:ascii="Times New Roman" w:hAnsi="Times New Roman"/>
          <w:sz w:val="24"/>
          <w:szCs w:val="24"/>
        </w:rPr>
        <w:t xml:space="preserve"> de necessidades primárias. No entanto, ao elaborar a presente emenda, o vereador buscou remanejar os recursos de dotações diversas para não causar grande impacto financeiro nas pastas das quais são retirados sendo que se </w:t>
      </w:r>
      <w:proofErr w:type="gramStart"/>
      <w:r>
        <w:rPr>
          <w:rFonts w:ascii="Times New Roman" w:hAnsi="Times New Roman"/>
          <w:sz w:val="24"/>
          <w:szCs w:val="24"/>
        </w:rPr>
        <w:t>pode executar</w:t>
      </w:r>
      <w:proofErr w:type="gramEnd"/>
      <w:r>
        <w:rPr>
          <w:rFonts w:ascii="Times New Roman" w:hAnsi="Times New Roman"/>
          <w:sz w:val="24"/>
          <w:szCs w:val="24"/>
        </w:rPr>
        <w:t xml:space="preserve"> as atividades com o alto valor ainda reservado para os serviços. </w:t>
      </w:r>
    </w:p>
    <w:p w:rsidR="0045033B" w:rsidRDefault="0045033B" w:rsidP="0045033B">
      <w:pPr>
        <w:spacing w:after="0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pPr>
        <w:spacing w:after="0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45033B" w:rsidRDefault="0045033B" w:rsidP="0045033B">
      <w:r>
        <w:t xml:space="preserve"> </w:t>
      </w:r>
      <w:r>
        <w:tab/>
      </w:r>
      <w:r>
        <w:tab/>
      </w:r>
      <w:r>
        <w:tab/>
        <w:t>Sala das Sessões, 10 de dezembro de 2013-12-06</w:t>
      </w:r>
    </w:p>
    <w:p w:rsidR="0045033B" w:rsidRDefault="0045033B" w:rsidP="0045033B"/>
    <w:p w:rsidR="0045033B" w:rsidRDefault="0045033B" w:rsidP="0045033B"/>
    <w:p w:rsidR="0045033B" w:rsidRDefault="0045033B" w:rsidP="0045033B">
      <w:r>
        <w:tab/>
      </w:r>
      <w:r>
        <w:tab/>
      </w:r>
      <w:r>
        <w:tab/>
      </w:r>
      <w:r>
        <w:tab/>
      </w:r>
      <w:r>
        <w:tab/>
        <w:t>Maurício Tutty</w:t>
      </w:r>
    </w:p>
    <w:p w:rsidR="0045033B" w:rsidRDefault="0045033B" w:rsidP="0045033B">
      <w:r>
        <w:t xml:space="preserve">                                                                           Vereador</w:t>
      </w:r>
    </w:p>
    <w:p w:rsidR="00EB3049" w:rsidRPr="0045033B" w:rsidRDefault="00EB3049" w:rsidP="0045033B"/>
    <w:sectPr w:rsidR="00EB3049" w:rsidRPr="0045033B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20B2"/>
    <w:multiLevelType w:val="hybridMultilevel"/>
    <w:tmpl w:val="FD647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0446D"/>
    <w:multiLevelType w:val="hybridMultilevel"/>
    <w:tmpl w:val="99CCAB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72F28"/>
    <w:multiLevelType w:val="hybridMultilevel"/>
    <w:tmpl w:val="BD9CA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316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30ED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3B"/>
    <w:rsid w:val="004503E5"/>
    <w:rsid w:val="004507A9"/>
    <w:rsid w:val="004513EA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27EB8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131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1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1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2013-12-06T11:20:00Z</dcterms:created>
  <dcterms:modified xsi:type="dcterms:W3CDTF">2013-12-06T11:35:00Z</dcterms:modified>
</cp:coreProperties>
</file>