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B4" w:rsidRPr="00794549" w:rsidRDefault="001B50B4" w:rsidP="001B50B4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794549">
        <w:rPr>
          <w:rFonts w:ascii="Times New Roman" w:hAnsi="Times New Roman"/>
          <w:b/>
          <w:color w:val="000000"/>
          <w:sz w:val="24"/>
          <w:szCs w:val="24"/>
        </w:rPr>
        <w:t>PROJETO DE LEI Nº 610/14</w:t>
      </w:r>
    </w:p>
    <w:p w:rsidR="001B50B4" w:rsidRPr="00794549" w:rsidRDefault="001B50B4" w:rsidP="001B50B4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1B50B4" w:rsidRPr="00794549" w:rsidRDefault="001B50B4" w:rsidP="001B50B4">
      <w:pPr>
        <w:tabs>
          <w:tab w:val="left" w:pos="0"/>
        </w:tabs>
        <w:ind w:left="3118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79454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4.320/64, ALTERA O PLANO PLURIANUAL PPA-2014-2017 (LEI N. 5.332), LEI DE DIRETRIZES ORÇAMENTÁRIAS-2014 (LEI N. 5.343 E A LEI DO ORÇAMENTO ANUAL (LEI N. 5.420.</w:t>
      </w:r>
    </w:p>
    <w:p w:rsidR="001B50B4" w:rsidRPr="00794549" w:rsidRDefault="001B50B4" w:rsidP="001B50B4">
      <w:pPr>
        <w:tabs>
          <w:tab w:val="left" w:pos="3119"/>
        </w:tabs>
        <w:rPr>
          <w:rFonts w:ascii="Times New Roman" w:hAnsi="Times New Roman"/>
          <w:b/>
          <w:bCs/>
          <w:sz w:val="24"/>
          <w:szCs w:val="24"/>
        </w:rPr>
      </w:pPr>
      <w:r w:rsidRPr="00794549">
        <w:rPr>
          <w:rFonts w:ascii="Times New Roman" w:hAnsi="Times New Roman"/>
          <w:b/>
          <w:color w:val="000000"/>
          <w:sz w:val="24"/>
          <w:szCs w:val="24"/>
        </w:rPr>
        <w:tab/>
      </w:r>
      <w:r w:rsidRPr="00794549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94549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1B50B4" w:rsidRPr="001B50B4" w:rsidRDefault="001B50B4" w:rsidP="001B50B4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18"/>
          <w:szCs w:val="18"/>
          <w:lang w:eastAsia="pt-BR"/>
        </w:rPr>
      </w:pPr>
      <w:r w:rsidRPr="00794549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794549">
        <w:rPr>
          <w:rFonts w:ascii="Times New Roman" w:hAnsi="Times New Roman"/>
          <w:noProof/>
          <w:sz w:val="24"/>
          <w:szCs w:val="24"/>
          <w:lang w:eastAsia="pt-BR"/>
        </w:rPr>
        <w:t xml:space="preserve"> - Fica o Poder Executivo autorizado a abrir crédito orçamentário Especial no valor de R$296.500,00 (duzentos e noventa e seis mil e quinhentos reais),  para as seguintes dotações do orçamento vigente, com recurso oriundos do Ministério da Saúde, para o Projeto de Percurso Formativo na RAPS: Intercâmbio entre Experiências e Supervisão Clínico-Institucional.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5070"/>
        <w:gridCol w:w="1276"/>
      </w:tblGrid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Bloco de Gestão do SUS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Pouso Alegre com mais Saúde de Qualidade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2258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PROJETO DE PERCURSO FORMATIVO NA RAPS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B50B4" w:rsidRPr="001B50B4" w:rsidTr="001B50B4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3390.14.00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Diárias – Pessoal Civil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50.000,00</w:t>
            </w:r>
          </w:p>
        </w:tc>
      </w:tr>
      <w:tr w:rsidR="001B50B4" w:rsidRPr="001B50B4" w:rsidTr="001B50B4">
        <w:trPr>
          <w:trHeight w:val="4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3390.30.00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100.000,00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3390.33.00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Passagens e Despesas com Locomoção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50.000,00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3390.36.00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21.500,00</w:t>
            </w:r>
          </w:p>
        </w:tc>
      </w:tr>
      <w:tr w:rsidR="001B50B4" w:rsidRPr="001B50B4" w:rsidTr="001B50B4">
        <w:trPr>
          <w:trHeight w:val="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3390.39.00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75.000,00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296.5</w:t>
            </w:r>
            <w:r w:rsidRPr="001B50B4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</w:tr>
    </w:tbl>
    <w:p w:rsidR="001B50B4" w:rsidRPr="001B50B4" w:rsidRDefault="001B50B4" w:rsidP="001B50B4">
      <w:pPr>
        <w:ind w:left="-284" w:firstLine="3118"/>
        <w:jc w:val="both"/>
        <w:rPr>
          <w:rFonts w:ascii="Arial" w:hAnsi="Arial" w:cs="Arial"/>
          <w:b/>
          <w:sz w:val="2"/>
          <w:szCs w:val="18"/>
        </w:rPr>
      </w:pP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Art. 2º.</w:t>
      </w:r>
      <w:r w:rsidRPr="00794549">
        <w:rPr>
          <w:rFonts w:ascii="Times New Roman" w:hAnsi="Times New Roman"/>
          <w:sz w:val="24"/>
          <w:szCs w:val="24"/>
        </w:rPr>
        <w:t xml:space="preserve"> Para ocorrer os créditos indicados no artigo anterior serão utilizados os recursos da anulação das seguintes dotações do orçamento vigente.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5070"/>
        <w:gridCol w:w="1276"/>
      </w:tblGrid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Bloco de Investimentos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lastRenderedPageBreak/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Pouso Alegre com mais Saúde de Qualidade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1140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Construir Unidade de Acolhimento Adulto - Convênio Governo Federal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4490.51.00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296.5</w:t>
            </w:r>
            <w:r w:rsidRPr="001B50B4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</w:tr>
      <w:tr w:rsidR="001B50B4" w:rsidRPr="001B50B4" w:rsidTr="001B50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</w:tbl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Art. 3º</w:t>
      </w:r>
      <w:r w:rsidRPr="00794549">
        <w:rPr>
          <w:rFonts w:ascii="Times New Roman" w:hAnsi="Times New Roman"/>
          <w:sz w:val="24"/>
          <w:szCs w:val="24"/>
        </w:rPr>
        <w:t>.  O referido Projeto passa a fazer parte do PPA 2014-2017, do anexo de Metas e Prioridades da LDO/2014 e da LOA/2014.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368"/>
      </w:tblGrid>
      <w:tr w:rsidR="001B50B4" w:rsidRPr="001B50B4" w:rsidTr="001B50B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Características da ação: FINALÍSTICA</w:t>
            </w:r>
          </w:p>
        </w:tc>
      </w:tr>
      <w:tr w:rsidR="001B50B4" w:rsidRPr="001B50B4" w:rsidTr="001B50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Código: 2258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0B4">
              <w:rPr>
                <w:rFonts w:ascii="Arial" w:hAnsi="Arial" w:cs="Arial"/>
                <w:b/>
                <w:sz w:val="18"/>
                <w:szCs w:val="18"/>
              </w:rPr>
              <w:t>PROJETO DE PERCURSO FORMATIVO NA RAPS</w:t>
            </w:r>
          </w:p>
        </w:tc>
      </w:tr>
      <w:tr w:rsidR="001B50B4" w:rsidRPr="001B50B4" w:rsidTr="001B50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  ] Projeto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  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  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[X] Temporária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Início previsto: 01/04/2014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Término previsto: 31/12/2014</w:t>
            </w:r>
          </w:p>
        </w:tc>
      </w:tr>
      <w:tr w:rsidR="001B50B4" w:rsidRPr="001B50B4" w:rsidTr="001B50B4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1B50B4" w:rsidRPr="001B50B4" w:rsidTr="001B50B4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p/2015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p/ 2016</w:t>
            </w:r>
          </w:p>
        </w:tc>
      </w:tr>
      <w:tr w:rsidR="001B50B4" w:rsidRPr="001B50B4" w:rsidTr="001B50B4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Obras Realizadas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R$296.5</w:t>
            </w:r>
            <w:r w:rsidRPr="001B50B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B4" w:rsidRPr="001B50B4" w:rsidRDefault="001B50B4" w:rsidP="001B50B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0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 xml:space="preserve">Art. 4º.   </w:t>
      </w:r>
      <w:r w:rsidRPr="00794549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Art. 5º.</w:t>
      </w:r>
      <w:r w:rsidRPr="00794549">
        <w:rPr>
          <w:rFonts w:ascii="Times New Roman" w:hAnsi="Times New Roman"/>
          <w:sz w:val="24"/>
          <w:szCs w:val="24"/>
        </w:rPr>
        <w:t xml:space="preserve">    Revogam-se as disposições em contrário.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1B50B4" w:rsidRPr="00794549" w:rsidRDefault="001B50B4" w:rsidP="001B50B4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PREFEITURA MUNICIPAL DE POUSO ALEGRE, 17 DE MARÇO 2014.</w:t>
      </w:r>
    </w:p>
    <w:p w:rsidR="001B50B4" w:rsidRPr="00794549" w:rsidRDefault="001B50B4" w:rsidP="001B50B4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50B4" w:rsidRPr="00794549" w:rsidRDefault="001B50B4" w:rsidP="001B50B4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Agnaldo Perugini</w:t>
      </w:r>
    </w:p>
    <w:p w:rsidR="001B50B4" w:rsidRPr="00794549" w:rsidRDefault="001B50B4" w:rsidP="001B50B4">
      <w:pPr>
        <w:tabs>
          <w:tab w:val="left" w:pos="3068"/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PREFEITO MUNICIPAL</w:t>
      </w:r>
    </w:p>
    <w:p w:rsidR="001B50B4" w:rsidRPr="00794549" w:rsidRDefault="001B50B4" w:rsidP="001B50B4">
      <w:pPr>
        <w:tabs>
          <w:tab w:val="left" w:pos="3068"/>
          <w:tab w:val="center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B50B4" w:rsidRPr="00794549" w:rsidRDefault="001B50B4" w:rsidP="001B50B4">
      <w:pPr>
        <w:tabs>
          <w:tab w:val="center" w:pos="467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Márcio José Faria</w:t>
      </w:r>
    </w:p>
    <w:p w:rsidR="001B50B4" w:rsidRPr="001B50B4" w:rsidRDefault="001B50B4" w:rsidP="001B50B4">
      <w:pPr>
        <w:spacing w:after="0"/>
        <w:jc w:val="center"/>
        <w:rPr>
          <w:sz w:val="18"/>
          <w:szCs w:val="18"/>
        </w:rPr>
      </w:pPr>
      <w:r w:rsidRPr="00794549">
        <w:rPr>
          <w:rFonts w:ascii="Times New Roman" w:hAnsi="Times New Roman"/>
          <w:b/>
          <w:sz w:val="24"/>
          <w:szCs w:val="24"/>
        </w:rPr>
        <w:t>CHEFE DE GABINETE</w:t>
      </w:r>
    </w:p>
    <w:p w:rsidR="001B50B4" w:rsidRPr="001B50B4" w:rsidRDefault="001B50B4" w:rsidP="001B50B4">
      <w:pPr>
        <w:jc w:val="both"/>
        <w:rPr>
          <w:sz w:val="18"/>
          <w:szCs w:val="18"/>
        </w:rPr>
      </w:pPr>
    </w:p>
    <w:p w:rsidR="001B50B4" w:rsidRPr="001B50B4" w:rsidRDefault="001B50B4" w:rsidP="001B50B4">
      <w:pPr>
        <w:ind w:firstLine="3118"/>
        <w:jc w:val="both"/>
        <w:rPr>
          <w:sz w:val="18"/>
          <w:szCs w:val="18"/>
        </w:rPr>
      </w:pPr>
    </w:p>
    <w:p w:rsidR="001B50B4" w:rsidRDefault="001B50B4" w:rsidP="001B50B4">
      <w:pPr>
        <w:ind w:firstLine="3118"/>
        <w:jc w:val="both"/>
      </w:pPr>
    </w:p>
    <w:p w:rsidR="001B50B4" w:rsidRDefault="001B50B4" w:rsidP="001B50B4">
      <w:pPr>
        <w:ind w:firstLine="3118"/>
        <w:jc w:val="both"/>
      </w:pPr>
    </w:p>
    <w:p w:rsidR="001B50B4" w:rsidRDefault="001B50B4" w:rsidP="001B50B4">
      <w:pPr>
        <w:ind w:firstLine="3118"/>
        <w:jc w:val="both"/>
      </w:pPr>
    </w:p>
    <w:p w:rsidR="001B50B4" w:rsidRDefault="001B50B4" w:rsidP="001B50B4">
      <w:pPr>
        <w:ind w:firstLine="3118"/>
        <w:jc w:val="both"/>
      </w:pPr>
    </w:p>
    <w:p w:rsidR="001B50B4" w:rsidRDefault="001B50B4" w:rsidP="001B50B4">
      <w:pPr>
        <w:ind w:firstLine="3118"/>
        <w:jc w:val="both"/>
      </w:pP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4549"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sz w:val="24"/>
          <w:szCs w:val="24"/>
        </w:rPr>
        <w:t xml:space="preserve">Senhor Presidente, 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4549">
        <w:rPr>
          <w:rFonts w:ascii="Times New Roman" w:hAnsi="Times New Roman"/>
          <w:b/>
          <w:sz w:val="24"/>
          <w:szCs w:val="24"/>
        </w:rPr>
        <w:t xml:space="preserve">Ref.: </w:t>
      </w:r>
      <w:r w:rsidRPr="00794549">
        <w:rPr>
          <w:rFonts w:ascii="Times New Roman" w:hAnsi="Times New Roman"/>
          <w:b/>
          <w:sz w:val="24"/>
          <w:szCs w:val="24"/>
          <w:u w:val="single"/>
        </w:rPr>
        <w:t>Projeto de Lei n. 610/2014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sz w:val="24"/>
          <w:szCs w:val="24"/>
        </w:rPr>
        <w:t>Objetiva o presente Projeto de Lei a criação de dotação orçamentária para recepcionar o recurso do Ministério da Saúde, referente ao Projeto Percurso Formativo na RAPS (Intercâmbio entre Experiências e Supervisão Clínico-Institucional), no montante de R$ 296.500,00 (duzentos e noventa e seis mil e quinhentos reais).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sz w:val="24"/>
          <w:szCs w:val="24"/>
        </w:rPr>
        <w:t xml:space="preserve">O intercâmbio será entre os profissionais da área da saúde mental e álcool e drogas da rede de outros municípios. Além do intercâmbio, o Município receberá uma capacitação para a rede e também poderá contar com a presença de um supervisor clínico, que atuará durante 10 meses, toda as despesas serão cobertas com os recursos que serão repassados pelo Ministério da Saúde, na ordem de R$ 296.500,00 (duzentos e noventa e seis mil e quinhentos reais). 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sz w:val="24"/>
          <w:szCs w:val="24"/>
        </w:rPr>
        <w:t xml:space="preserve">O Programa tem como objetivo estruturar ação de intercâmbio para profissionais da Rede de Atenção Psicossocial, como proposta de troca de experiência e ampliação das possibilidades de intervenção do profissional a partir da convivência com outras realidades e realização de oficinas de atualização, focando: Atenção à crise e urgência em saúde mental; Saúde Mental Infantojuvenil; Saúde Mental na Atenção Básica; Demandas Associadas ao consumo de álcool e outras drogas. 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sz w:val="24"/>
          <w:szCs w:val="24"/>
        </w:rPr>
        <w:t xml:space="preserve">Projeto será executado de acordo com o Edital de Chamada para Seleção, sendo que o Município de Pouso Alegre foi devidamente selecionado. </w:t>
      </w:r>
    </w:p>
    <w:p w:rsidR="001B50B4" w:rsidRPr="00794549" w:rsidRDefault="001B50B4" w:rsidP="001B50B4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94549">
        <w:rPr>
          <w:rFonts w:ascii="Times New Roman" w:hAnsi="Times New Roman"/>
          <w:sz w:val="24"/>
          <w:szCs w:val="24"/>
        </w:rPr>
        <w:t xml:space="preserve">Esperando contar com o apoio desse Egrégio Legislativo, peço seja o Projeto votado favoravelmente. </w:t>
      </w:r>
    </w:p>
    <w:p w:rsidR="001B50B4" w:rsidRPr="00794549" w:rsidRDefault="001B50B4" w:rsidP="001B50B4">
      <w:pPr>
        <w:spacing w:after="12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B50B4" w:rsidRPr="00794549" w:rsidRDefault="001B50B4" w:rsidP="001B50B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549">
        <w:rPr>
          <w:rFonts w:ascii="Times New Roman" w:hAnsi="Times New Roman"/>
          <w:b/>
          <w:sz w:val="24"/>
          <w:szCs w:val="24"/>
        </w:rPr>
        <w:t>Agnaldo Perugini</w:t>
      </w:r>
    </w:p>
    <w:p w:rsidR="001B50B4" w:rsidRPr="00514818" w:rsidRDefault="001B50B4" w:rsidP="001B50B4">
      <w:pPr>
        <w:spacing w:after="120"/>
        <w:jc w:val="center"/>
        <w:rPr>
          <w:b/>
        </w:rPr>
      </w:pPr>
      <w:r w:rsidRPr="00794549">
        <w:rPr>
          <w:rFonts w:ascii="Times New Roman" w:hAnsi="Times New Roman"/>
          <w:b/>
          <w:sz w:val="24"/>
          <w:szCs w:val="24"/>
        </w:rPr>
        <w:t>PREFEITO MUNICIPAL</w:t>
      </w:r>
    </w:p>
    <w:sectPr w:rsidR="001B50B4" w:rsidRPr="00514818" w:rsidSect="001B5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D7" w:rsidRDefault="004A1FD7" w:rsidP="00D61824">
      <w:pPr>
        <w:spacing w:after="0" w:line="240" w:lineRule="auto"/>
      </w:pPr>
      <w:r>
        <w:separator/>
      </w:r>
    </w:p>
  </w:endnote>
  <w:endnote w:type="continuationSeparator" w:id="1">
    <w:p w:rsidR="004A1FD7" w:rsidRDefault="004A1FD7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D7" w:rsidRDefault="004A1FD7" w:rsidP="00D61824">
      <w:pPr>
        <w:spacing w:after="0" w:line="240" w:lineRule="auto"/>
      </w:pPr>
      <w:r>
        <w:separator/>
      </w:r>
    </w:p>
  </w:footnote>
  <w:footnote w:type="continuationSeparator" w:id="1">
    <w:p w:rsidR="004A1FD7" w:rsidRDefault="004A1FD7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79454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50B4"/>
    <w:rsid w:val="000511DB"/>
    <w:rsid w:val="000E175C"/>
    <w:rsid w:val="00142DDF"/>
    <w:rsid w:val="001B50B4"/>
    <w:rsid w:val="002164E3"/>
    <w:rsid w:val="002424C0"/>
    <w:rsid w:val="002F6540"/>
    <w:rsid w:val="002F7DED"/>
    <w:rsid w:val="00360700"/>
    <w:rsid w:val="003A2A4A"/>
    <w:rsid w:val="004A1FD7"/>
    <w:rsid w:val="004E3F3A"/>
    <w:rsid w:val="0054198C"/>
    <w:rsid w:val="005701F0"/>
    <w:rsid w:val="006570DC"/>
    <w:rsid w:val="00794549"/>
    <w:rsid w:val="00815C06"/>
    <w:rsid w:val="008A3B1D"/>
    <w:rsid w:val="008E2780"/>
    <w:rsid w:val="009F5E33"/>
    <w:rsid w:val="00A22B7B"/>
    <w:rsid w:val="00AB2AA3"/>
    <w:rsid w:val="00B8194B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3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2014-04-11T11:44:00Z</cp:lastPrinted>
  <dcterms:created xsi:type="dcterms:W3CDTF">2014-04-23T17:45:00Z</dcterms:created>
  <dcterms:modified xsi:type="dcterms:W3CDTF">2014-04-23T17:45:00Z</dcterms:modified>
</cp:coreProperties>
</file>