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4716A3" w:rsidRDefault="00C94212" w:rsidP="006E5AF1">
      <w:pPr>
        <w:jc w:val="center"/>
        <w:rPr>
          <w:b/>
          <w:color w:val="000000"/>
          <w:sz w:val="23"/>
          <w:szCs w:val="23"/>
        </w:rPr>
      </w:pPr>
      <w:r w:rsidRPr="004716A3">
        <w:rPr>
          <w:b/>
          <w:color w:val="000000"/>
          <w:sz w:val="23"/>
          <w:szCs w:val="23"/>
        </w:rPr>
        <w:t>PROJETO DE LEI Nº 7313 / 2017</w:t>
      </w:r>
    </w:p>
    <w:p w:rsidR="00C94212" w:rsidRPr="004716A3" w:rsidRDefault="00C94212" w:rsidP="00C94212">
      <w:pPr>
        <w:spacing w:line="283" w:lineRule="auto"/>
        <w:ind w:left="2835"/>
        <w:rPr>
          <w:b/>
          <w:color w:val="000000"/>
          <w:sz w:val="23"/>
          <w:szCs w:val="23"/>
        </w:rPr>
      </w:pPr>
      <w:bookmarkStart w:id="0" w:name="_GoBack"/>
      <w:bookmarkEnd w:id="0"/>
    </w:p>
    <w:p w:rsidR="00C94212" w:rsidRPr="004716A3" w:rsidRDefault="00760F7C"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3"/>
          <w:szCs w:val="23"/>
        </w:rPr>
      </w:pPr>
      <w:r w:rsidRPr="004716A3">
        <w:rPr>
          <w:b/>
          <w:sz w:val="23"/>
          <w:szCs w:val="23"/>
        </w:rPr>
        <w:t>INSTITUI O MÊS “NOVEMBRO AZUL”, DEDICADO A AÇÕES DE PREVENÇÃO AO CÂNCER DE PRÓSTATA E DE PROMOÇÃO DA SAÚDE DO HOMEM NO ÂMBITO DO MUNICÍPIO DE POUSO ALEGRE, E DÁ OUTRAS PROVIDÊNCIAS.</w:t>
      </w:r>
    </w:p>
    <w:p w:rsidR="00C94212" w:rsidRPr="004716A3" w:rsidRDefault="00C94212" w:rsidP="00C94212">
      <w:pPr>
        <w:pStyle w:val="Normal0"/>
        <w:ind w:left="2835" w:right="567"/>
        <w:jc w:val="both"/>
        <w:rPr>
          <w:rFonts w:ascii="Times New Roman" w:eastAsia="Calibri" w:hAnsi="Times New Roman" w:cs="Times New Roman"/>
          <w:sz w:val="23"/>
          <w:szCs w:val="23"/>
        </w:rPr>
      </w:pPr>
    </w:p>
    <w:p w:rsidR="00C94212" w:rsidRPr="004716A3" w:rsidRDefault="00C94212" w:rsidP="006E5AF1">
      <w:pPr>
        <w:ind w:right="-1"/>
        <w:jc w:val="both"/>
        <w:rPr>
          <w:sz w:val="23"/>
          <w:szCs w:val="23"/>
        </w:rPr>
      </w:pPr>
      <w:r w:rsidRPr="004716A3">
        <w:rPr>
          <w:sz w:val="23"/>
          <w:szCs w:val="23"/>
        </w:rPr>
        <w:t>A Câmara Municipal de Pouso Alegre, Estado de Minas Gerais, aprova e o Chefe do Poder Executivo sanciona e promulga a seguinte Lei:</w:t>
      </w:r>
    </w:p>
    <w:p w:rsidR="00C94212" w:rsidRPr="004716A3" w:rsidRDefault="00C94212" w:rsidP="00C94212">
      <w:pPr>
        <w:spacing w:line="283" w:lineRule="auto"/>
        <w:ind w:left="567" w:right="567" w:firstLine="2835"/>
        <w:rPr>
          <w:b/>
          <w:color w:val="000000"/>
          <w:sz w:val="23"/>
          <w:szCs w:val="23"/>
        </w:rPr>
      </w:pPr>
    </w:p>
    <w:p w:rsidR="00760F7C" w:rsidRPr="004716A3" w:rsidRDefault="00760F7C"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b/>
          <w:color w:val="000000"/>
          <w:sz w:val="23"/>
          <w:szCs w:val="23"/>
        </w:rPr>
        <w:t>Art.</w:t>
      </w:r>
      <w:r w:rsidR="00C94212" w:rsidRPr="004716A3">
        <w:rPr>
          <w:rFonts w:ascii="Times New Roman" w:eastAsia="Times New Roman" w:hAnsi="Times New Roman"/>
          <w:b/>
          <w:color w:val="000000"/>
          <w:sz w:val="23"/>
          <w:szCs w:val="23"/>
        </w:rPr>
        <w:t xml:space="preserve"> 1º</w:t>
      </w:r>
      <w:r w:rsidR="00C94212" w:rsidRPr="004716A3">
        <w:rPr>
          <w:rFonts w:ascii="Times New Roman" w:eastAsia="Times New Roman" w:hAnsi="Times New Roman"/>
          <w:color w:val="000000"/>
          <w:sz w:val="23"/>
          <w:szCs w:val="23"/>
        </w:rPr>
        <w:t xml:space="preserve"> Institui no Município de Pouso Alegre o mês “Novembro Azul”, dedicado à conscientização de prevenção ao câncer de próstata e de promoção da saúde do homem, com o objetivo de sensibilizar a população quanto à importância da prevenção primária e secundária do câncer de próstata.</w:t>
      </w:r>
    </w:p>
    <w:p w:rsidR="00760F7C" w:rsidRPr="004716A3" w:rsidRDefault="00C94212"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r>
      <w:r w:rsidRPr="004716A3">
        <w:rPr>
          <w:rFonts w:ascii="Times New Roman" w:eastAsia="Times New Roman" w:hAnsi="Times New Roman"/>
          <w:b/>
          <w:color w:val="000000"/>
          <w:sz w:val="23"/>
          <w:szCs w:val="23"/>
        </w:rPr>
        <w:t>Parágrafo único</w:t>
      </w:r>
      <w:r w:rsidR="00760F7C" w:rsidRPr="004716A3">
        <w:rPr>
          <w:rFonts w:ascii="Times New Roman" w:eastAsia="Times New Roman" w:hAnsi="Times New Roman"/>
          <w:color w:val="000000"/>
          <w:sz w:val="23"/>
          <w:szCs w:val="23"/>
        </w:rPr>
        <w:t>.</w:t>
      </w:r>
      <w:r w:rsidRPr="004716A3">
        <w:rPr>
          <w:rFonts w:ascii="Times New Roman" w:eastAsia="Times New Roman" w:hAnsi="Times New Roman"/>
          <w:color w:val="000000"/>
          <w:sz w:val="23"/>
          <w:szCs w:val="23"/>
        </w:rPr>
        <w:t xml:space="preserve"> O símbolo da campanha aludida no caput deste artigo será “um laço” na cor azul.</w:t>
      </w:r>
    </w:p>
    <w:p w:rsidR="00760F7C" w:rsidRPr="004716A3" w:rsidRDefault="00760F7C"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r>
      <w:r w:rsidRPr="004716A3">
        <w:rPr>
          <w:rFonts w:ascii="Times New Roman" w:eastAsia="Times New Roman" w:hAnsi="Times New Roman"/>
          <w:b/>
          <w:color w:val="000000"/>
          <w:sz w:val="23"/>
          <w:szCs w:val="23"/>
        </w:rPr>
        <w:t>Art.</w:t>
      </w:r>
      <w:r w:rsidR="00C94212" w:rsidRPr="004716A3">
        <w:rPr>
          <w:rFonts w:ascii="Times New Roman" w:eastAsia="Times New Roman" w:hAnsi="Times New Roman"/>
          <w:b/>
          <w:color w:val="000000"/>
          <w:sz w:val="23"/>
          <w:szCs w:val="23"/>
        </w:rPr>
        <w:t xml:space="preserve"> 2º</w:t>
      </w:r>
      <w:r w:rsidR="00C94212" w:rsidRPr="004716A3">
        <w:rPr>
          <w:rFonts w:ascii="Times New Roman" w:eastAsia="Times New Roman" w:hAnsi="Times New Roman"/>
          <w:color w:val="000000"/>
          <w:sz w:val="23"/>
          <w:szCs w:val="23"/>
        </w:rPr>
        <w:t xml:space="preserve"> As atividades realizadas no período da campanha “Novembro Azul” poderão incluir:</w:t>
      </w:r>
    </w:p>
    <w:p w:rsidR="00760F7C" w:rsidRPr="004716A3" w:rsidRDefault="00C94212"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t>I</w:t>
      </w:r>
      <w:r w:rsidR="00760F7C" w:rsidRPr="004716A3">
        <w:rPr>
          <w:rFonts w:ascii="Times New Roman" w:eastAsia="Times New Roman" w:hAnsi="Times New Roman"/>
          <w:color w:val="000000"/>
          <w:sz w:val="23"/>
          <w:szCs w:val="23"/>
        </w:rPr>
        <w:t xml:space="preserve"> </w:t>
      </w:r>
      <w:r w:rsidRPr="004716A3">
        <w:rPr>
          <w:rFonts w:ascii="Times New Roman" w:eastAsia="Times New Roman" w:hAnsi="Times New Roman"/>
          <w:color w:val="000000"/>
          <w:sz w:val="23"/>
          <w:szCs w:val="23"/>
        </w:rPr>
        <w:t>- campanhas de esclarecimentos, exames e outras ações educativas e preventivas visando ao esclarecimento e incentivo à realização de exames preventivos para a detecção do câncer de próstata, assim como para outras doenças que acometem primordialmente a população masculina;</w:t>
      </w:r>
    </w:p>
    <w:p w:rsidR="00760F7C" w:rsidRPr="004716A3" w:rsidRDefault="00C94212"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r>
      <w:r w:rsidR="00760F7C" w:rsidRPr="004716A3">
        <w:rPr>
          <w:rFonts w:ascii="Times New Roman" w:eastAsia="Times New Roman" w:hAnsi="Times New Roman"/>
          <w:color w:val="000000"/>
          <w:sz w:val="23"/>
          <w:szCs w:val="23"/>
        </w:rPr>
        <w:t>I</w:t>
      </w:r>
      <w:r w:rsidRPr="004716A3">
        <w:rPr>
          <w:rFonts w:ascii="Times New Roman" w:eastAsia="Times New Roman" w:hAnsi="Times New Roman"/>
          <w:color w:val="000000"/>
          <w:sz w:val="23"/>
          <w:szCs w:val="23"/>
        </w:rPr>
        <w:t>I</w:t>
      </w:r>
      <w:r w:rsidR="00760F7C" w:rsidRPr="004716A3">
        <w:rPr>
          <w:rFonts w:ascii="Times New Roman" w:eastAsia="Times New Roman" w:hAnsi="Times New Roman"/>
          <w:color w:val="000000"/>
          <w:sz w:val="23"/>
          <w:szCs w:val="23"/>
        </w:rPr>
        <w:t xml:space="preserve"> </w:t>
      </w:r>
      <w:r w:rsidRPr="004716A3">
        <w:rPr>
          <w:rFonts w:ascii="Times New Roman" w:eastAsia="Times New Roman" w:hAnsi="Times New Roman"/>
          <w:color w:val="000000"/>
          <w:sz w:val="23"/>
          <w:szCs w:val="23"/>
        </w:rPr>
        <w:t xml:space="preserve">- </w:t>
      </w:r>
      <w:r w:rsidR="00760F7C" w:rsidRPr="004716A3">
        <w:rPr>
          <w:rFonts w:ascii="Times New Roman" w:eastAsia="Times New Roman" w:hAnsi="Times New Roman"/>
          <w:color w:val="000000"/>
          <w:sz w:val="23"/>
          <w:szCs w:val="23"/>
        </w:rPr>
        <w:t>i</w:t>
      </w:r>
      <w:r w:rsidRPr="004716A3">
        <w:rPr>
          <w:rFonts w:ascii="Times New Roman" w:eastAsia="Times New Roman" w:hAnsi="Times New Roman"/>
          <w:color w:val="000000"/>
          <w:sz w:val="23"/>
          <w:szCs w:val="23"/>
        </w:rPr>
        <w:t>luminação de prédios públicos com luzes de cor azul;</w:t>
      </w:r>
    </w:p>
    <w:p w:rsidR="00760F7C" w:rsidRPr="004716A3" w:rsidRDefault="00C94212"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t>II</w:t>
      </w:r>
      <w:r w:rsidR="00760F7C" w:rsidRPr="004716A3">
        <w:rPr>
          <w:rFonts w:ascii="Times New Roman" w:eastAsia="Times New Roman" w:hAnsi="Times New Roman"/>
          <w:color w:val="000000"/>
          <w:sz w:val="23"/>
          <w:szCs w:val="23"/>
        </w:rPr>
        <w:t xml:space="preserve">I </w:t>
      </w:r>
      <w:r w:rsidRPr="004716A3">
        <w:rPr>
          <w:rFonts w:ascii="Times New Roman" w:eastAsia="Times New Roman" w:hAnsi="Times New Roman"/>
          <w:color w:val="000000"/>
          <w:sz w:val="23"/>
          <w:szCs w:val="23"/>
        </w:rPr>
        <w:t xml:space="preserve">- </w:t>
      </w:r>
      <w:r w:rsidR="00760F7C" w:rsidRPr="004716A3">
        <w:rPr>
          <w:rFonts w:ascii="Times New Roman" w:eastAsia="Times New Roman" w:hAnsi="Times New Roman"/>
          <w:color w:val="000000"/>
          <w:sz w:val="23"/>
          <w:szCs w:val="23"/>
        </w:rPr>
        <w:t>p</w:t>
      </w:r>
      <w:r w:rsidRPr="004716A3">
        <w:rPr>
          <w:rFonts w:ascii="Times New Roman" w:eastAsia="Times New Roman" w:hAnsi="Times New Roman"/>
          <w:color w:val="000000"/>
          <w:sz w:val="23"/>
          <w:szCs w:val="23"/>
        </w:rPr>
        <w:t>romoção de palestras, eventos e atividades educativas;</w:t>
      </w:r>
    </w:p>
    <w:p w:rsidR="00760F7C" w:rsidRPr="004716A3" w:rsidRDefault="00760F7C"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t xml:space="preserve">IV </w:t>
      </w:r>
      <w:r w:rsidR="00C94212" w:rsidRPr="004716A3">
        <w:rPr>
          <w:rFonts w:ascii="Times New Roman" w:eastAsia="Times New Roman" w:hAnsi="Times New Roman"/>
          <w:color w:val="000000"/>
          <w:sz w:val="23"/>
          <w:szCs w:val="23"/>
        </w:rPr>
        <w:t xml:space="preserve">- </w:t>
      </w:r>
      <w:r w:rsidRPr="004716A3">
        <w:rPr>
          <w:rFonts w:ascii="Times New Roman" w:eastAsia="Times New Roman" w:hAnsi="Times New Roman"/>
          <w:color w:val="000000"/>
          <w:sz w:val="23"/>
          <w:szCs w:val="23"/>
        </w:rPr>
        <w:t>v</w:t>
      </w:r>
      <w:r w:rsidR="00C94212" w:rsidRPr="004716A3">
        <w:rPr>
          <w:rFonts w:ascii="Times New Roman" w:eastAsia="Times New Roman" w:hAnsi="Times New Roman"/>
          <w:color w:val="000000"/>
          <w:sz w:val="23"/>
          <w:szCs w:val="23"/>
        </w:rPr>
        <w:t>eiculação de campanhas de mídia, colocando-se à dispo</w:t>
      </w:r>
      <w:r w:rsidR="004716A3" w:rsidRPr="004716A3">
        <w:rPr>
          <w:rFonts w:ascii="Times New Roman" w:eastAsia="Times New Roman" w:hAnsi="Times New Roman"/>
          <w:color w:val="000000"/>
          <w:sz w:val="23"/>
          <w:szCs w:val="23"/>
        </w:rPr>
        <w:t xml:space="preserve">sição da população informações </w:t>
      </w:r>
      <w:r w:rsidR="00C94212" w:rsidRPr="004716A3">
        <w:rPr>
          <w:rFonts w:ascii="Times New Roman" w:eastAsia="Times New Roman" w:hAnsi="Times New Roman"/>
          <w:color w:val="000000"/>
          <w:sz w:val="23"/>
          <w:szCs w:val="23"/>
        </w:rPr>
        <w:t>em banners, folders e outros materiais ilustrativos e exemplificativos sobre a prevenção ao câncer, contemplado à generalidade do tema.</w:t>
      </w:r>
    </w:p>
    <w:p w:rsidR="00760F7C" w:rsidRPr="004716A3" w:rsidRDefault="00760F7C"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r>
      <w:r w:rsidR="00C94212" w:rsidRPr="004716A3">
        <w:rPr>
          <w:rFonts w:ascii="Times New Roman" w:eastAsia="Times New Roman" w:hAnsi="Times New Roman"/>
          <w:color w:val="000000"/>
          <w:sz w:val="23"/>
          <w:szCs w:val="23"/>
        </w:rPr>
        <w:t>V</w:t>
      </w:r>
      <w:r w:rsidRPr="004716A3">
        <w:rPr>
          <w:rFonts w:ascii="Times New Roman" w:eastAsia="Times New Roman" w:hAnsi="Times New Roman"/>
          <w:color w:val="000000"/>
          <w:sz w:val="23"/>
          <w:szCs w:val="23"/>
        </w:rPr>
        <w:t xml:space="preserve"> </w:t>
      </w:r>
      <w:r w:rsidR="00C94212" w:rsidRPr="004716A3">
        <w:rPr>
          <w:rFonts w:ascii="Times New Roman" w:eastAsia="Times New Roman" w:hAnsi="Times New Roman"/>
          <w:color w:val="000000"/>
          <w:sz w:val="23"/>
          <w:szCs w:val="23"/>
        </w:rPr>
        <w:t xml:space="preserve">- </w:t>
      </w:r>
      <w:r w:rsidRPr="004716A3">
        <w:rPr>
          <w:rFonts w:ascii="Times New Roman" w:eastAsia="Times New Roman" w:hAnsi="Times New Roman"/>
          <w:color w:val="000000"/>
          <w:sz w:val="23"/>
          <w:szCs w:val="23"/>
        </w:rPr>
        <w:t>o</w:t>
      </w:r>
      <w:r w:rsidR="00C94212" w:rsidRPr="004716A3">
        <w:rPr>
          <w:rFonts w:ascii="Times New Roman" w:eastAsia="Times New Roman" w:hAnsi="Times New Roman"/>
          <w:color w:val="000000"/>
          <w:sz w:val="23"/>
          <w:szCs w:val="23"/>
        </w:rPr>
        <w:t>utros atos de procedimentos lícitos e úteis para a consecução dos objetivos desta campanha.</w:t>
      </w:r>
    </w:p>
    <w:p w:rsidR="00760F7C" w:rsidRPr="004716A3" w:rsidRDefault="00760F7C"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r>
      <w:r w:rsidRPr="004716A3">
        <w:rPr>
          <w:rFonts w:ascii="Times New Roman" w:eastAsia="Times New Roman" w:hAnsi="Times New Roman"/>
          <w:b/>
          <w:color w:val="000000"/>
          <w:sz w:val="23"/>
          <w:szCs w:val="23"/>
        </w:rPr>
        <w:t>Art.</w:t>
      </w:r>
      <w:r w:rsidR="00C94212" w:rsidRPr="004716A3">
        <w:rPr>
          <w:rFonts w:ascii="Times New Roman" w:eastAsia="Times New Roman" w:hAnsi="Times New Roman"/>
          <w:b/>
          <w:color w:val="000000"/>
          <w:sz w:val="23"/>
          <w:szCs w:val="23"/>
        </w:rPr>
        <w:t xml:space="preserve"> 3º</w:t>
      </w:r>
      <w:r w:rsidR="00C94212" w:rsidRPr="004716A3">
        <w:rPr>
          <w:rFonts w:ascii="Times New Roman" w:eastAsia="Times New Roman" w:hAnsi="Times New Roman"/>
          <w:color w:val="000000"/>
          <w:sz w:val="23"/>
          <w:szCs w:val="23"/>
        </w:rPr>
        <w:t xml:space="preserve"> O mês a ser comemorado anualmente passa a integrar o calendário oficial de Datas e Eventos do município de Pouso Alegre - MG.</w:t>
      </w:r>
    </w:p>
    <w:p w:rsidR="00760F7C" w:rsidRPr="004716A3" w:rsidRDefault="00760F7C"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r>
      <w:r w:rsidRPr="004716A3">
        <w:rPr>
          <w:rFonts w:ascii="Times New Roman" w:eastAsia="Times New Roman" w:hAnsi="Times New Roman"/>
          <w:b/>
          <w:color w:val="000000"/>
          <w:sz w:val="23"/>
          <w:szCs w:val="23"/>
        </w:rPr>
        <w:t>Art.</w:t>
      </w:r>
      <w:r w:rsidR="00C94212" w:rsidRPr="004716A3">
        <w:rPr>
          <w:rFonts w:ascii="Times New Roman" w:eastAsia="Times New Roman" w:hAnsi="Times New Roman"/>
          <w:b/>
          <w:color w:val="000000"/>
          <w:sz w:val="23"/>
          <w:szCs w:val="23"/>
        </w:rPr>
        <w:t xml:space="preserve"> 4º</w:t>
      </w:r>
      <w:r w:rsidR="00C94212" w:rsidRPr="004716A3">
        <w:rPr>
          <w:rFonts w:ascii="Times New Roman" w:eastAsia="Times New Roman" w:hAnsi="Times New Roman"/>
          <w:color w:val="000000"/>
          <w:sz w:val="23"/>
          <w:szCs w:val="23"/>
        </w:rPr>
        <w:t xml:space="preserve"> Compete ao Poder </w:t>
      </w:r>
      <w:proofErr w:type="gramStart"/>
      <w:r w:rsidR="00C94212" w:rsidRPr="004716A3">
        <w:rPr>
          <w:rFonts w:ascii="Times New Roman" w:eastAsia="Times New Roman" w:hAnsi="Times New Roman"/>
          <w:color w:val="000000"/>
          <w:sz w:val="23"/>
          <w:szCs w:val="23"/>
        </w:rPr>
        <w:t>Executivo a regulamentação desta Lei no prazo de 120 (cento e vinte)</w:t>
      </w:r>
      <w:proofErr w:type="gramEnd"/>
      <w:r w:rsidR="00C94212" w:rsidRPr="004716A3">
        <w:rPr>
          <w:rFonts w:ascii="Times New Roman" w:eastAsia="Times New Roman" w:hAnsi="Times New Roman"/>
          <w:color w:val="000000"/>
          <w:sz w:val="23"/>
          <w:szCs w:val="23"/>
        </w:rPr>
        <w:t xml:space="preserve"> dias após sua publicação.</w:t>
      </w:r>
    </w:p>
    <w:p w:rsidR="00C94212" w:rsidRPr="004716A3" w:rsidRDefault="00760F7C" w:rsidP="00760F7C">
      <w:pPr>
        <w:pStyle w:val="Normal0"/>
        <w:ind w:right="-1"/>
        <w:jc w:val="both"/>
        <w:rPr>
          <w:rFonts w:ascii="Times New Roman" w:eastAsia="Times New Roman" w:hAnsi="Times New Roman"/>
          <w:color w:val="000000"/>
          <w:sz w:val="23"/>
          <w:szCs w:val="23"/>
        </w:rPr>
      </w:pPr>
      <w:r w:rsidRPr="004716A3">
        <w:rPr>
          <w:rFonts w:ascii="Times New Roman" w:eastAsia="Times New Roman" w:hAnsi="Times New Roman"/>
          <w:color w:val="000000"/>
          <w:sz w:val="23"/>
          <w:szCs w:val="23"/>
        </w:rPr>
        <w:br/>
      </w:r>
      <w:r w:rsidRPr="004716A3">
        <w:rPr>
          <w:rFonts w:ascii="Times New Roman" w:eastAsia="Times New Roman" w:hAnsi="Times New Roman"/>
          <w:b/>
          <w:color w:val="000000"/>
          <w:sz w:val="23"/>
          <w:szCs w:val="23"/>
        </w:rPr>
        <w:t>Art.</w:t>
      </w:r>
      <w:r w:rsidR="00C94212" w:rsidRPr="004716A3">
        <w:rPr>
          <w:rFonts w:ascii="Times New Roman" w:eastAsia="Times New Roman" w:hAnsi="Times New Roman"/>
          <w:b/>
          <w:color w:val="000000"/>
          <w:sz w:val="23"/>
          <w:szCs w:val="23"/>
        </w:rPr>
        <w:t xml:space="preserve"> 5º</w:t>
      </w:r>
      <w:r w:rsidR="00C94212" w:rsidRPr="004716A3">
        <w:rPr>
          <w:rFonts w:ascii="Times New Roman" w:eastAsia="Times New Roman" w:hAnsi="Times New Roman"/>
          <w:color w:val="000000"/>
          <w:sz w:val="23"/>
          <w:szCs w:val="23"/>
        </w:rPr>
        <w:t xml:space="preserve"> Revogadas as disposições em contrário, esta Lei entra em vigor na data de sua publicação.</w:t>
      </w:r>
    </w:p>
    <w:p w:rsidR="00C94212" w:rsidRPr="004716A3" w:rsidRDefault="00C94212" w:rsidP="00C94212">
      <w:pPr>
        <w:pStyle w:val="Normal0"/>
        <w:ind w:right="567" w:firstLine="2835"/>
        <w:jc w:val="both"/>
        <w:rPr>
          <w:rFonts w:ascii="Times New Roman" w:eastAsia="Times New Roman" w:hAnsi="Times New Roman" w:cs="Times New Roman"/>
          <w:color w:val="000000"/>
          <w:sz w:val="23"/>
          <w:szCs w:val="23"/>
        </w:rPr>
      </w:pPr>
    </w:p>
    <w:p w:rsidR="00C94212" w:rsidRDefault="00C94212" w:rsidP="006E5AF1">
      <w:pPr>
        <w:jc w:val="center"/>
        <w:rPr>
          <w:color w:val="000000"/>
        </w:rPr>
      </w:pPr>
      <w:r w:rsidRPr="004716A3">
        <w:rPr>
          <w:color w:val="000000"/>
          <w:sz w:val="23"/>
          <w:szCs w:val="23"/>
        </w:rPr>
        <w:t>Sala das Sessões, em 18 de Abril de 2017.</w:t>
      </w:r>
    </w:p>
    <w:p w:rsidR="006E5AF1" w:rsidRDefault="006E5AF1" w:rsidP="006E5AF1">
      <w:pPr>
        <w:jc w:val="center"/>
        <w:rPr>
          <w:color w:val="000000"/>
        </w:rPr>
      </w:pPr>
    </w:p>
    <w:p w:rsidR="006E5AF1" w:rsidRDefault="006E5AF1" w:rsidP="006E5AF1">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4716A3" w:rsidRDefault="006E5AF1" w:rsidP="006E5AF1">
            <w:pPr>
              <w:jc w:val="center"/>
              <w:rPr>
                <w:color w:val="000000"/>
              </w:rPr>
            </w:pPr>
            <w:r w:rsidRPr="004716A3">
              <w:rPr>
                <w:color w:val="000000"/>
              </w:rPr>
              <w:t xml:space="preserve"> Leandro Morais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4716A3" w:rsidRDefault="00C94212" w:rsidP="006E5AF1">
      <w:pPr>
        <w:jc w:val="center"/>
        <w:rPr>
          <w:b/>
          <w:sz w:val="23"/>
          <w:szCs w:val="23"/>
        </w:rPr>
      </w:pPr>
      <w:r w:rsidRPr="004716A3">
        <w:rPr>
          <w:b/>
          <w:sz w:val="23"/>
          <w:szCs w:val="23"/>
        </w:rPr>
        <w:t>JUSTIFICATIVA</w:t>
      </w:r>
    </w:p>
    <w:p w:rsidR="00C94212" w:rsidRPr="004716A3" w:rsidRDefault="00C94212" w:rsidP="00C94212">
      <w:pPr>
        <w:spacing w:line="283" w:lineRule="auto"/>
        <w:ind w:left="2835"/>
        <w:rPr>
          <w:color w:val="000000"/>
          <w:sz w:val="23"/>
          <w:szCs w:val="23"/>
        </w:rPr>
      </w:pPr>
    </w:p>
    <w:p w:rsidR="004716A3" w:rsidRDefault="00C94212" w:rsidP="004716A3">
      <w:pPr>
        <w:pStyle w:val="Normal0"/>
        <w:ind w:right="-1"/>
        <w:jc w:val="both"/>
        <w:rPr>
          <w:rFonts w:ascii="Times New Roman" w:hAnsi="Times New Roman" w:cs="Times New Roman"/>
          <w:sz w:val="23"/>
          <w:szCs w:val="23"/>
        </w:rPr>
      </w:pPr>
      <w:r w:rsidRPr="004716A3">
        <w:rPr>
          <w:rFonts w:ascii="Times New Roman" w:hAnsi="Times New Roman" w:cs="Times New Roman"/>
          <w:sz w:val="23"/>
          <w:szCs w:val="23"/>
        </w:rPr>
        <w:t>O mês de novembro é internacionalmente dedicado às ações relacionadas ao câncer de pró</w:t>
      </w:r>
      <w:r w:rsidR="004716A3">
        <w:rPr>
          <w:rFonts w:ascii="Times New Roman" w:hAnsi="Times New Roman" w:cs="Times New Roman"/>
          <w:sz w:val="23"/>
          <w:szCs w:val="23"/>
        </w:rPr>
        <w:t xml:space="preserve">stata e à saúde do homem, sendo que </w:t>
      </w:r>
      <w:r w:rsidRPr="004716A3">
        <w:rPr>
          <w:rFonts w:ascii="Times New Roman" w:hAnsi="Times New Roman" w:cs="Times New Roman"/>
          <w:sz w:val="23"/>
          <w:szCs w:val="23"/>
        </w:rPr>
        <w:t>o dia 17/11 é o Dia Mundial de Combate ao Câncer de Próstata.</w:t>
      </w:r>
    </w:p>
    <w:p w:rsidR="004716A3" w:rsidRPr="004716A3" w:rsidRDefault="004716A3" w:rsidP="004716A3">
      <w:pPr>
        <w:pStyle w:val="Normal0"/>
        <w:ind w:right="-1"/>
        <w:jc w:val="both"/>
        <w:rPr>
          <w:rFonts w:ascii="Times New Roman" w:hAnsi="Times New Roman" w:cs="Times New Roman"/>
          <w:sz w:val="23"/>
          <w:szCs w:val="23"/>
        </w:rPr>
      </w:pPr>
    </w:p>
    <w:p w:rsidR="004716A3" w:rsidRDefault="00C94212" w:rsidP="004716A3">
      <w:pPr>
        <w:pStyle w:val="Normal0"/>
        <w:ind w:right="-1"/>
        <w:jc w:val="both"/>
        <w:rPr>
          <w:rFonts w:ascii="Times New Roman" w:hAnsi="Times New Roman" w:cs="Times New Roman"/>
          <w:sz w:val="23"/>
          <w:szCs w:val="23"/>
        </w:rPr>
      </w:pPr>
      <w:r w:rsidRPr="004716A3">
        <w:rPr>
          <w:rFonts w:ascii="Times New Roman" w:hAnsi="Times New Roman" w:cs="Times New Roman"/>
          <w:sz w:val="23"/>
          <w:szCs w:val="23"/>
        </w:rPr>
        <w:t>Essa doença é o sexto tipo mais comum no mundo e o de maior incidência nos homens. As taxas da manifestação da doença são cerca de seis vezes maiores nos países desenvolvidos, com cerca de três quartos dos casos no mundo ocorrendo em homens com mais de 65 anos.</w:t>
      </w:r>
    </w:p>
    <w:p w:rsidR="004716A3" w:rsidRPr="004716A3" w:rsidRDefault="004716A3" w:rsidP="004716A3">
      <w:pPr>
        <w:pStyle w:val="Normal0"/>
        <w:ind w:right="-1"/>
        <w:jc w:val="both"/>
        <w:rPr>
          <w:rFonts w:ascii="Times New Roman" w:hAnsi="Times New Roman" w:cs="Times New Roman"/>
          <w:sz w:val="23"/>
          <w:szCs w:val="23"/>
        </w:rPr>
      </w:pPr>
    </w:p>
    <w:p w:rsidR="004716A3" w:rsidRDefault="00C94212" w:rsidP="004716A3">
      <w:pPr>
        <w:pStyle w:val="Normal0"/>
        <w:ind w:right="-1"/>
        <w:jc w:val="both"/>
        <w:rPr>
          <w:rFonts w:ascii="Times New Roman" w:hAnsi="Times New Roman" w:cs="Times New Roman"/>
          <w:sz w:val="23"/>
          <w:szCs w:val="23"/>
        </w:rPr>
      </w:pPr>
      <w:r w:rsidRPr="004716A3">
        <w:rPr>
          <w:rFonts w:ascii="Times New Roman" w:hAnsi="Times New Roman" w:cs="Times New Roman"/>
          <w:sz w:val="23"/>
          <w:szCs w:val="23"/>
        </w:rPr>
        <w:t>Quando diagnosticado e tratado no início, tem os riscos de mortalidade reduzidos.</w:t>
      </w:r>
    </w:p>
    <w:p w:rsidR="004716A3" w:rsidRPr="004716A3" w:rsidRDefault="004716A3" w:rsidP="004716A3">
      <w:pPr>
        <w:pStyle w:val="Normal0"/>
        <w:ind w:right="-1"/>
        <w:jc w:val="both"/>
        <w:rPr>
          <w:rFonts w:ascii="Times New Roman" w:hAnsi="Times New Roman" w:cs="Times New Roman"/>
          <w:sz w:val="23"/>
          <w:szCs w:val="23"/>
        </w:rPr>
      </w:pPr>
    </w:p>
    <w:p w:rsidR="004716A3" w:rsidRDefault="00C94212" w:rsidP="004716A3">
      <w:pPr>
        <w:pStyle w:val="Normal0"/>
        <w:ind w:right="-1"/>
        <w:jc w:val="both"/>
        <w:rPr>
          <w:rFonts w:ascii="Times New Roman" w:hAnsi="Times New Roman" w:cs="Times New Roman"/>
          <w:sz w:val="23"/>
          <w:szCs w:val="23"/>
        </w:rPr>
      </w:pPr>
      <w:r w:rsidRPr="004716A3">
        <w:rPr>
          <w:rFonts w:ascii="Times New Roman" w:hAnsi="Times New Roman" w:cs="Times New Roman"/>
          <w:sz w:val="23"/>
          <w:szCs w:val="23"/>
        </w:rPr>
        <w:t>No Brasil, é a quarta causa de morte por câncer e corresponde a 6% do to</w:t>
      </w:r>
      <w:r w:rsidR="004716A3" w:rsidRPr="004716A3">
        <w:rPr>
          <w:rFonts w:ascii="Times New Roman" w:hAnsi="Times New Roman" w:cs="Times New Roman"/>
          <w:sz w:val="23"/>
          <w:szCs w:val="23"/>
        </w:rPr>
        <w:t xml:space="preserve">tal de óbitos para esse grupo. </w:t>
      </w:r>
      <w:r w:rsidRPr="004716A3">
        <w:rPr>
          <w:rFonts w:ascii="Times New Roman" w:hAnsi="Times New Roman" w:cs="Times New Roman"/>
          <w:sz w:val="23"/>
          <w:szCs w:val="23"/>
        </w:rPr>
        <w:t>A partir dos 50 anos todos os homens devem procurar um serviço de saúde para realizar exames de rotina.</w:t>
      </w:r>
    </w:p>
    <w:p w:rsidR="004716A3" w:rsidRDefault="00C94212" w:rsidP="004716A3">
      <w:pPr>
        <w:pStyle w:val="Normal0"/>
        <w:ind w:right="-1"/>
        <w:jc w:val="both"/>
        <w:rPr>
          <w:rFonts w:ascii="Times New Roman" w:hAnsi="Times New Roman" w:cs="Times New Roman"/>
          <w:sz w:val="23"/>
          <w:szCs w:val="23"/>
        </w:rPr>
      </w:pPr>
      <w:r w:rsidRPr="004716A3">
        <w:rPr>
          <w:rFonts w:ascii="Times New Roman" w:hAnsi="Times New Roman" w:cs="Times New Roman"/>
          <w:sz w:val="23"/>
          <w:szCs w:val="23"/>
        </w:rPr>
        <w:br/>
        <w:t>Fica claro, portanto, que, a exemplo do que tem sido feito com tanto sucesso para a prevenção do câncer de mama nas mulheres, é importantíssimo que sejam realizadas atividades com vistas à promoção da saúde masculina, com foco na prevenção ao câncer de próstata.</w:t>
      </w:r>
    </w:p>
    <w:p w:rsidR="004716A3" w:rsidRPr="004716A3" w:rsidRDefault="004716A3" w:rsidP="004716A3">
      <w:pPr>
        <w:pStyle w:val="Normal0"/>
        <w:ind w:right="-1"/>
        <w:jc w:val="both"/>
        <w:rPr>
          <w:rFonts w:ascii="Times New Roman" w:hAnsi="Times New Roman" w:cs="Times New Roman"/>
          <w:sz w:val="23"/>
          <w:szCs w:val="23"/>
        </w:rPr>
      </w:pPr>
    </w:p>
    <w:p w:rsidR="00C94212" w:rsidRPr="004716A3" w:rsidRDefault="00C94212" w:rsidP="004716A3">
      <w:pPr>
        <w:pStyle w:val="Normal0"/>
        <w:ind w:right="-1"/>
        <w:jc w:val="both"/>
        <w:rPr>
          <w:rFonts w:ascii="Times New Roman" w:hAnsi="Times New Roman" w:cs="Times New Roman"/>
          <w:sz w:val="23"/>
          <w:szCs w:val="23"/>
        </w:rPr>
      </w:pPr>
      <w:proofErr w:type="gramStart"/>
      <w:r w:rsidRPr="004716A3">
        <w:rPr>
          <w:rFonts w:ascii="Times New Roman" w:hAnsi="Times New Roman" w:cs="Times New Roman"/>
          <w:sz w:val="23"/>
          <w:szCs w:val="23"/>
        </w:rPr>
        <w:t>Isto posto</w:t>
      </w:r>
      <w:proofErr w:type="gramEnd"/>
      <w:r w:rsidRPr="004716A3">
        <w:rPr>
          <w:rFonts w:ascii="Times New Roman" w:hAnsi="Times New Roman" w:cs="Times New Roman"/>
          <w:sz w:val="23"/>
          <w:szCs w:val="23"/>
        </w:rPr>
        <w:t>, espero contar com o apoio de nossos ilustres Pares para aprovar esse projeto de lei que, com toda certeza, em muito contribuirá para a proteção da saúde da população masculina em nosso município.</w:t>
      </w:r>
    </w:p>
    <w:p w:rsidR="00C94212" w:rsidRPr="004716A3" w:rsidRDefault="00C94212" w:rsidP="008C38D8">
      <w:pPr>
        <w:ind w:left="567" w:right="567" w:firstLine="2835"/>
        <w:rPr>
          <w:color w:val="000000"/>
          <w:sz w:val="23"/>
          <w:szCs w:val="23"/>
        </w:rPr>
      </w:pPr>
    </w:p>
    <w:p w:rsidR="00C94212" w:rsidRPr="004716A3" w:rsidRDefault="00C94212" w:rsidP="00C94212">
      <w:pPr>
        <w:ind w:left="567" w:right="567" w:firstLine="2835"/>
        <w:jc w:val="both"/>
        <w:rPr>
          <w:color w:val="000000"/>
          <w:sz w:val="23"/>
          <w:szCs w:val="23"/>
        </w:rPr>
      </w:pPr>
    </w:p>
    <w:p w:rsidR="006E5AF1" w:rsidRPr="004716A3" w:rsidRDefault="006E5AF1" w:rsidP="006E5AF1">
      <w:pPr>
        <w:jc w:val="center"/>
        <w:rPr>
          <w:color w:val="000000"/>
          <w:sz w:val="23"/>
          <w:szCs w:val="23"/>
        </w:rPr>
      </w:pPr>
      <w:r w:rsidRPr="004716A3">
        <w:rPr>
          <w:color w:val="000000"/>
          <w:sz w:val="23"/>
          <w:szCs w:val="23"/>
        </w:rPr>
        <w:t>Sala das Sessões, em 18 de Abril de 2017.</w:t>
      </w:r>
    </w:p>
    <w:p w:rsidR="006E5AF1" w:rsidRPr="004716A3" w:rsidRDefault="006E5AF1" w:rsidP="006E5AF1">
      <w:pPr>
        <w:jc w:val="center"/>
        <w:rPr>
          <w:color w:val="000000"/>
          <w:sz w:val="23"/>
          <w:szCs w:val="23"/>
        </w:rPr>
      </w:pPr>
    </w:p>
    <w:p w:rsidR="006E5AF1" w:rsidRPr="004716A3" w:rsidRDefault="006E5AF1" w:rsidP="006E5AF1">
      <w:pPr>
        <w:jc w:val="center"/>
        <w:rPr>
          <w:color w:val="000000"/>
          <w:sz w:val="23"/>
          <w:szCs w:val="23"/>
        </w:rPr>
      </w:pPr>
    </w:p>
    <w:p w:rsidR="006E5AF1" w:rsidRPr="004716A3" w:rsidRDefault="006E5AF1" w:rsidP="006E5AF1">
      <w:pPr>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RPr="004716A3" w:rsidTr="00182AE8">
        <w:tc>
          <w:tcPr>
            <w:tcW w:w="10345" w:type="dxa"/>
          </w:tcPr>
          <w:p w:rsidR="006E5AF1" w:rsidRPr="004716A3" w:rsidRDefault="006E5AF1" w:rsidP="00182AE8">
            <w:pPr>
              <w:jc w:val="center"/>
              <w:rPr>
                <w:color w:val="000000"/>
                <w:sz w:val="23"/>
                <w:szCs w:val="23"/>
              </w:rPr>
            </w:pPr>
            <w:r w:rsidRPr="004716A3">
              <w:rPr>
                <w:color w:val="000000"/>
                <w:sz w:val="23"/>
                <w:szCs w:val="23"/>
              </w:rPr>
              <w:t xml:space="preserve"> Leandro Morais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0C" w:rsidRDefault="00F6000C" w:rsidP="00FE475D">
      <w:r>
        <w:separator/>
      </w:r>
    </w:p>
  </w:endnote>
  <w:endnote w:type="continuationSeparator" w:id="0">
    <w:p w:rsidR="00F6000C" w:rsidRDefault="00F6000C"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B25A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6000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6000C">
    <w:pPr>
      <w:pStyle w:val="Rodap"/>
      <w:framePr w:h="382" w:hRule="exact" w:wrap="around" w:vAnchor="text" w:hAnchor="page" w:x="11089" w:y="-30"/>
      <w:jc w:val="right"/>
      <w:rPr>
        <w:rStyle w:val="Nmerodepgina"/>
        <w:rFonts w:ascii="Abadi MT Condensed" w:hAnsi="Abadi MT Condensed"/>
        <w:sz w:val="44"/>
      </w:rPr>
    </w:pPr>
  </w:p>
  <w:p w:rsidR="00D32D69" w:rsidRDefault="00F6000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600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0C" w:rsidRDefault="00F6000C" w:rsidP="00FE475D">
      <w:r>
        <w:separator/>
      </w:r>
    </w:p>
  </w:footnote>
  <w:footnote w:type="continuationSeparator" w:id="0">
    <w:p w:rsidR="00F6000C" w:rsidRDefault="00F6000C"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6000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B25AF" w:rsidP="00D32D69">
    <w:pPr>
      <w:pStyle w:val="Cabealho"/>
      <w:tabs>
        <w:tab w:val="left" w:pos="708"/>
      </w:tabs>
      <w:spacing w:line="278" w:lineRule="auto"/>
      <w:rPr>
        <w:rFonts w:ascii="Arial" w:hAnsi="Arial"/>
        <w:lang w:val="pt-BR"/>
      </w:rPr>
    </w:pPr>
    <w:r w:rsidRPr="001B25AF">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6000C" w:rsidP="00D32D69">
                <w:pPr>
                  <w:pStyle w:val="Ttulo2"/>
                </w:pPr>
              </w:p>
            </w:txbxContent>
          </v:textbox>
        </v:shape>
      </w:pict>
    </w:r>
  </w:p>
  <w:p w:rsidR="00D32D69" w:rsidRDefault="00F6000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6000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C94212"/>
    <w:rsid w:val="00194990"/>
    <w:rsid w:val="001B25AF"/>
    <w:rsid w:val="00217FD1"/>
    <w:rsid w:val="00291B86"/>
    <w:rsid w:val="003776C3"/>
    <w:rsid w:val="004241AC"/>
    <w:rsid w:val="004716A3"/>
    <w:rsid w:val="004A45DE"/>
    <w:rsid w:val="006C3FC6"/>
    <w:rsid w:val="006E5AF1"/>
    <w:rsid w:val="007076AC"/>
    <w:rsid w:val="00760F7C"/>
    <w:rsid w:val="00761A8C"/>
    <w:rsid w:val="00875765"/>
    <w:rsid w:val="008926B6"/>
    <w:rsid w:val="008C38D8"/>
    <w:rsid w:val="00920AA9"/>
    <w:rsid w:val="009B40CC"/>
    <w:rsid w:val="00A05C02"/>
    <w:rsid w:val="00AF09C1"/>
    <w:rsid w:val="00C94212"/>
    <w:rsid w:val="00D250BC"/>
    <w:rsid w:val="00DC3901"/>
    <w:rsid w:val="00EB11D7"/>
    <w:rsid w:val="00F1762B"/>
    <w:rsid w:val="00F6000C"/>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2017-04-18T16:02:00Z</dcterms:created>
  <dcterms:modified xsi:type="dcterms:W3CDTF">2017-04-18T16:07:00Z</dcterms:modified>
</cp:coreProperties>
</file>