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A36C5E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</w:t>
      </w:r>
      <w:r w:rsidR="0074481E">
        <w:rPr>
          <w:b/>
          <w:color w:val="000000"/>
        </w:rPr>
        <w:t>01</w:t>
      </w:r>
      <w:r>
        <w:rPr>
          <w:b/>
          <w:color w:val="000000"/>
        </w:rPr>
        <w:t xml:space="preserve">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</w:t>
      </w: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4481E">
        <w:rPr>
          <w:b/>
          <w:color w:val="000000"/>
        </w:rPr>
        <w:t>667</w:t>
      </w:r>
      <w:r>
        <w:rPr>
          <w:b/>
          <w:color w:val="000000"/>
        </w:rPr>
        <w:t xml:space="preserve"> /</w:t>
      </w:r>
      <w:r w:rsidR="0074481E">
        <w:rPr>
          <w:b/>
          <w:color w:val="000000"/>
        </w:rPr>
        <w:t>2014.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 § 3º DO ARTIGO 3º DO PROJETO DE LEI Nº 667/2014,QUE DISPÕE SOBRE CHACREAMENTO NO MUNICÍPIO DE POUSO ALEGRE E DÁ OUTRAS PROVIDÊNCIAS.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74481E" w:rsidRDefault="0074481E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</w:t>
      </w:r>
      <w:r w:rsidR="00457B82">
        <w:rPr>
          <w:rFonts w:ascii="Times New Roman" w:eastAsia="Times New Roman" w:hAnsi="Times New Roman"/>
          <w:color w:val="000000"/>
        </w:rPr>
        <w:t>s</w:t>
      </w:r>
      <w:r w:rsidR="006D53FC">
        <w:rPr>
          <w:rFonts w:ascii="Times New Roman" w:eastAsia="Times New Roman" w:hAnsi="Times New Roman"/>
          <w:color w:val="000000"/>
        </w:rPr>
        <w:t xml:space="preserve"> Vereador</w:t>
      </w:r>
      <w:r w:rsidR="00457B82">
        <w:rPr>
          <w:rFonts w:ascii="Times New Roman" w:eastAsia="Times New Roman" w:hAnsi="Times New Roman"/>
          <w:color w:val="000000"/>
        </w:rPr>
        <w:t>es</w:t>
      </w:r>
      <w:r w:rsidR="006D53FC">
        <w:rPr>
          <w:rFonts w:ascii="Times New Roman" w:eastAsia="Times New Roman" w:hAnsi="Times New Roman"/>
          <w:color w:val="000000"/>
        </w:rPr>
        <w:t xml:space="preserve"> signatário</w:t>
      </w:r>
      <w:r w:rsidR="00457B82">
        <w:rPr>
          <w:rFonts w:ascii="Times New Roman" w:eastAsia="Times New Roman" w:hAnsi="Times New Roman"/>
          <w:color w:val="000000"/>
        </w:rPr>
        <w:t>s</w:t>
      </w:r>
      <w:r w:rsidR="006D53FC">
        <w:rPr>
          <w:rFonts w:ascii="Times New Roman" w:eastAsia="Times New Roman" w:hAnsi="Times New Roman"/>
          <w:color w:val="000000"/>
        </w:rPr>
        <w:t xml:space="preserve"> desta, no uso de suas atribuições legais, e nos termos dos artigos 269 e seguintes do Regimento Interno da Câmara Municipal de Pouso Alegre, Estado de Minas Gerais, apresenta</w:t>
      </w:r>
      <w:r w:rsidR="00457B82">
        <w:rPr>
          <w:rFonts w:ascii="Times New Roman" w:eastAsia="Times New Roman" w:hAnsi="Times New Roman"/>
          <w:color w:val="000000"/>
        </w:rPr>
        <w:t>m</w:t>
      </w:r>
      <w:r w:rsidR="006D53FC">
        <w:rPr>
          <w:rFonts w:ascii="Times New Roman" w:eastAsia="Times New Roman" w:hAnsi="Times New Roman"/>
          <w:color w:val="000000"/>
        </w:rPr>
        <w:t xml:space="preserve"> a seguinte Proposta de Emenda Nº 001 ao Substitutivo do Projeto de Lei Nº 00667/2014:</w:t>
      </w: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br/>
      </w:r>
      <w:r w:rsidR="0074481E">
        <w:rPr>
          <w:rFonts w:ascii="Times New Roman" w:eastAsia="Times New Roman" w:hAnsi="Times New Roman"/>
          <w:color w:val="000000"/>
        </w:rPr>
        <w:t xml:space="preserve"> </w:t>
      </w:r>
      <w:r w:rsidR="0074481E">
        <w:rPr>
          <w:rFonts w:ascii="Times New Roman" w:eastAsia="Times New Roman" w:hAnsi="Times New Roman"/>
          <w:color w:val="000000"/>
        </w:rPr>
        <w:tab/>
      </w:r>
      <w:r w:rsidR="0074481E">
        <w:rPr>
          <w:rFonts w:ascii="Times New Roman" w:eastAsia="Times New Roman" w:hAnsi="Times New Roman"/>
          <w:color w:val="000000"/>
        </w:rPr>
        <w:tab/>
      </w:r>
      <w:r w:rsidR="0074481E">
        <w:rPr>
          <w:rFonts w:ascii="Times New Roman" w:eastAsia="Times New Roman" w:hAnsi="Times New Roman"/>
          <w:color w:val="000000"/>
        </w:rPr>
        <w:tab/>
      </w:r>
      <w:r w:rsidR="0074481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1º.  O § 3º do artigo 3º do Substitutivo ao  Projeto de Lei nº 667/17 que dispõe sobre chacreamento no Município de Pouso Alegre e dá outras providências, passa a vigorar com a seguinte redação:</w:t>
      </w: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3º. .....................</w:t>
      </w: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1º.  .....................</w:t>
      </w: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2º.  ....................</w:t>
      </w: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3º. As chácaras de recreio terão área mínima de 1000m² (mil metros quadrados)</w:t>
      </w:r>
      <w:r w:rsidR="0074481E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"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  </w:t>
      </w:r>
      <w:r w:rsidR="0074481E">
        <w:rPr>
          <w:rFonts w:ascii="Times New Roman" w:eastAsia="Times New Roman" w:hAnsi="Times New Roman"/>
          <w:color w:val="000000"/>
        </w:rPr>
        <w:t xml:space="preserve"> </w:t>
      </w:r>
      <w:r w:rsidR="0074481E">
        <w:rPr>
          <w:rFonts w:ascii="Times New Roman" w:eastAsia="Times New Roman" w:hAnsi="Times New Roman"/>
          <w:color w:val="000000"/>
        </w:rPr>
        <w:tab/>
      </w:r>
      <w:r w:rsidR="0074481E">
        <w:rPr>
          <w:rFonts w:ascii="Times New Roman" w:eastAsia="Times New Roman" w:hAnsi="Times New Roman"/>
          <w:color w:val="000000"/>
        </w:rPr>
        <w:tab/>
      </w:r>
      <w:r w:rsidR="0074481E">
        <w:rPr>
          <w:rFonts w:ascii="Times New Roman" w:eastAsia="Times New Roman" w:hAnsi="Times New Roman"/>
          <w:color w:val="000000"/>
        </w:rPr>
        <w:tab/>
      </w:r>
      <w:r w:rsidR="0074481E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 Revogadas as disposições em contrário, esta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25 de Novembro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457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 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457B82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  <w:p w:rsidR="00457B82" w:rsidRPr="00AD485A" w:rsidRDefault="00457B82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  <w:tr w:rsidR="00457B82" w:rsidTr="00824F51">
        <w:tc>
          <w:tcPr>
            <w:tcW w:w="10345" w:type="dxa"/>
            <w:shd w:val="clear" w:color="auto" w:fill="auto"/>
          </w:tcPr>
          <w:p w:rsidR="00457B82" w:rsidRPr="00AD485A" w:rsidRDefault="00457B82" w:rsidP="00824F51">
            <w:pPr>
              <w:jc w:val="center"/>
              <w:rPr>
                <w:color w:val="000000"/>
              </w:rPr>
            </w:pPr>
          </w:p>
        </w:tc>
      </w:tr>
      <w:tr w:rsidR="00457B82" w:rsidTr="00824F51">
        <w:tc>
          <w:tcPr>
            <w:tcW w:w="10345" w:type="dxa"/>
            <w:shd w:val="clear" w:color="auto" w:fill="auto"/>
          </w:tcPr>
          <w:p w:rsidR="00457B82" w:rsidRPr="00AD485A" w:rsidRDefault="00457B82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objetivo reduzir de 2.000m² ( dois mil metros quadrados) para 1000m² ( mil metros quadrados) as chácaras de recreio que refere-se ao parcelamento especial do solo urbano, na Zona Urbana Especial – ZUE, com destinação residencial e/ou lazer, constantes nesta lei que dispõe sobre chacreamento no Município de Pouso Alegre, define parâmetros urbanísticos e dá outras providências.</w:t>
      </w:r>
    </w:p>
    <w:p w:rsidR="0074481E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Ocorre que, com a finalidade de regularizar os chacreamentos preexistentes e/ou em construção, os adequando a atual legislação, nos deparamos em nosso Município com inúmeros empreendimentos com parcelamentos nos parâmetros que se propõe esta emenda.</w:t>
      </w:r>
    </w:p>
    <w:p w:rsidR="0074481E" w:rsidRDefault="0074481E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que não haja prejuízos, e tenhamos eficácia nesta lei que dispõe sobre chacreamentos e dá outras providências, prevalecendo o bom andamento do Desenvolvimento Urbano do Município, e respeitando ainda os objetivos e diretrizes do Plano Diretor, é o que se entende que trará maiores benefícios  para uma grande parcela de moradores de Pouso Alegre.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25 de Novembro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4481E" w:rsidRDefault="0074481E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 e outro.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p w:rsidR="00457B82" w:rsidRDefault="00457B82"/>
    <w:p w:rsidR="00457B82" w:rsidRDefault="00457B82" w:rsidP="00457B82">
      <w:pPr>
        <w:jc w:val="center"/>
        <w:rPr>
          <w:color w:val="000000"/>
        </w:rPr>
      </w:pPr>
      <w:r>
        <w:rPr>
          <w:color w:val="000000"/>
        </w:rPr>
        <w:t>Wilson Tadeu Lopes</w:t>
      </w:r>
    </w:p>
    <w:p w:rsidR="00457B82" w:rsidRDefault="00457B82" w:rsidP="00457B82">
      <w:r>
        <w:rPr>
          <w:color w:val="000000"/>
        </w:rPr>
        <w:t xml:space="preserve">                                                                      Vereador</w:t>
      </w:r>
    </w:p>
    <w:sectPr w:rsidR="00457B82" w:rsidSect="00744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4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B7" w:rsidRDefault="005673B7" w:rsidP="009C2CE5">
      <w:r>
        <w:separator/>
      </w:r>
    </w:p>
  </w:endnote>
  <w:endnote w:type="continuationSeparator" w:id="1">
    <w:p w:rsidR="005673B7" w:rsidRDefault="005673B7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65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73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73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73B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73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B7" w:rsidRDefault="005673B7" w:rsidP="009C2CE5">
      <w:r>
        <w:separator/>
      </w:r>
    </w:p>
  </w:footnote>
  <w:footnote w:type="continuationSeparator" w:id="1">
    <w:p w:rsidR="005673B7" w:rsidRDefault="005673B7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73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657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657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5673B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73B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73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A67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7B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57B82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3B7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481E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6C5E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dcterms:created xsi:type="dcterms:W3CDTF">2014-11-25T18:05:00Z</dcterms:created>
  <dcterms:modified xsi:type="dcterms:W3CDTF">2014-11-25T18:06:00Z</dcterms:modified>
</cp:coreProperties>
</file>