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032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valor de subvenção à Equipe/Time Gladiadores Futebol Americano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Orgão: 02- PREFEITURA MUNICIPAL DE POUSO ALEGRE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12- SECRETARIA MUNICIPAL DE ESPORTE E LAZER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27.812.0008.0023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Despesas: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R$30.000,00 ( trinta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01 -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 Op. Especiais: 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Despesas: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R$ 30.000,00 (trinta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Rafael  Huhn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acrescentar o valor para subvenção social a Equipe/ Time Gladiadores Futebol Americano. As ações de fomento valorizam o  esporte de nossa comunidade que geram  disciplina, educação, saúde e lazer e  são fundamentais para maior interação entre as pessoas  criando uma sociedade mais harmônica. As ações de fomento que visam o apoio ao Esporte são fundamentais para uma Cidade.  O Time de Futebol Americano Gladiadores vem se destacando em nossa cidade de várias formas, agregando mais esporte e interação social entre os jovens. O projeto Gladiadores do Futuro é um grande exemplo de que o esporte pode mudar vidas.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Rafael  Huhn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