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030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ao subsídio da instituição Movimento Social de Promoção Humana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R$ 130.000,00 (cento e trinta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08 – SECRETARIA MUNICIPAL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Secretaria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04.122.0017.2066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R$ 130.000,00 (cento e trinta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ao subsídio do Movimento Social de Promoção Humana, pois o valor programado pela Prefeitura Municipal de Pouso Alegre não é suficiente para manter a instituição em funcionamento. Ressalto que o Movimento Social de Promoção Humana atende centenas de crianças do município na educação infantil, por meio das creches Jesus Maria José no bairro São Geraldo e Irmã Ester no bairro São João.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