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024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N° 001 AO PROJETO DE LEI N°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social- Fazenda Esperança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destinar subvenção para Fazenda Esperança, pois presta um brilhante trabalho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