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293/2014 ao Projeto de Lei Nº 00634/2014</w:t>
      </w:r>
      <w:proofErr w:type="spellEnd"/>
    </w:p>
    <w:p w:rsidR="00217ED2" w:rsidRDefault="00217ED2">
      <w:r>
        <w:t xml:space="preserve">EMENTA: </w:t>
      </w:r>
      <w:proofErr w:type="spellStart"/>
      <w:r>
        <w:t>Parecer favorável da Comissão de Justiça e Redação ao Projeto de Lei 634/14.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