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B0" w:rsidRDefault="004758B0" w:rsidP="004758B0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743/15</w:t>
      </w:r>
    </w:p>
    <w:p w:rsidR="004758B0" w:rsidRDefault="004758B0" w:rsidP="004758B0">
      <w:pPr>
        <w:ind w:left="3118"/>
        <w:jc w:val="both"/>
        <w:rPr>
          <w:rFonts w:ascii="Times New Roman" w:hAnsi="Times New Roman"/>
          <w:b/>
        </w:rPr>
      </w:pPr>
    </w:p>
    <w:p w:rsidR="004758B0" w:rsidRPr="00825B27" w:rsidRDefault="004758B0" w:rsidP="004758B0">
      <w:pPr>
        <w:ind w:left="3118"/>
        <w:jc w:val="both"/>
        <w:rPr>
          <w:rFonts w:ascii="Times New Roman" w:hAnsi="Times New Roman"/>
          <w:b/>
        </w:rPr>
      </w:pPr>
      <w:r w:rsidRPr="00825B27">
        <w:rPr>
          <w:rFonts w:ascii="Times New Roman" w:hAnsi="Times New Roman"/>
          <w:b/>
        </w:rPr>
        <w:t>AUTORIZA A ISENÇÃO DE TRIBUTOS À SOCIEDADE EMPRESÁRIA ARMAZÉNS GERAIS SUL DAS GERAIS LTDA., CNPJ N. 18.171.483/0001-52.</w:t>
      </w:r>
    </w:p>
    <w:p w:rsidR="004758B0" w:rsidRDefault="004758B0" w:rsidP="004758B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A Câmara Municipal de Pouso Alegre, Estado de Minas Gerais, aprova e o Chefe do Poder Executivo sanciona e seguinte Lei: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  <w:b/>
        </w:rPr>
        <w:t xml:space="preserve">Art. 1º. </w:t>
      </w:r>
      <w:r w:rsidRPr="003E03D2">
        <w:rPr>
          <w:rFonts w:ascii="Times New Roman" w:hAnsi="Times New Roman"/>
        </w:rPr>
        <w:t>Fica autorizada a concessão de isenção de tributos à sociedade empresária Armazéns Gerais Sul das Gerais Ltda., CNPJ n. 18.171.483/0001-52, com sede em Pouso Alegre, na Rodovia Fernão Dias, BR-381, Km 791, Município de Pouso Alegre-MG.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  <w:b/>
        </w:rPr>
        <w:t>Art. 2º.</w:t>
      </w:r>
      <w:r w:rsidRPr="003E03D2">
        <w:rPr>
          <w:rFonts w:ascii="Times New Roman" w:hAnsi="Times New Roman"/>
        </w:rPr>
        <w:t xml:space="preserve"> A isenção prevista no art. 1º compreende: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I – Imposto Sobre Serviços de Qualquer Natureza (ISSQN);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II – Imposto Sobre Propriedade Territorial Urbana (IPTU);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III – Imposto de Transmissão de Bem Imóvel (ITBI);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IV – Taxas incidentes sobre a construção de infraestrutura, barracões e áreas administrativas necessárias para funcionamento da empresa;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V – Taxas de Publicidades;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VI – Taxa de Fiscalização de Obras que decorra do investimento;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VII – Taxa de fiscalização de funcionamento.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  <w:b/>
        </w:rPr>
        <w:t xml:space="preserve">Art. 3º. </w:t>
      </w:r>
      <w:r w:rsidRPr="003E03D2">
        <w:rPr>
          <w:rFonts w:ascii="Times New Roman" w:hAnsi="Times New Roman"/>
        </w:rPr>
        <w:t xml:space="preserve"> A isenção prevista nesta Lei vigorará pelo prazo de 10 (dez) anos, contado a partir do início das atividades da beneficiária.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  <w:b/>
        </w:rPr>
        <w:t>Art. 4º.</w:t>
      </w:r>
      <w:r w:rsidRPr="003E03D2">
        <w:rPr>
          <w:rFonts w:ascii="Times New Roman" w:hAnsi="Times New Roman"/>
        </w:rPr>
        <w:t xml:space="preserve"> Revogadas as disposições em contrário, esta Lei entra em vigor na data de sua publicação.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4758B0" w:rsidRPr="003E03D2" w:rsidRDefault="004758B0" w:rsidP="004758B0">
      <w:pPr>
        <w:spacing w:after="0"/>
        <w:jc w:val="center"/>
        <w:rPr>
          <w:rFonts w:ascii="Times New Roman" w:hAnsi="Times New Roman"/>
          <w:b/>
        </w:rPr>
      </w:pPr>
      <w:r w:rsidRPr="003E03D2">
        <w:rPr>
          <w:rFonts w:ascii="Times New Roman" w:hAnsi="Times New Roman"/>
          <w:b/>
        </w:rPr>
        <w:t>PREFEITURA MUNICIPAL DE POUSO ALEGRE, 17 DE NOVEMBRO DE 2015.</w:t>
      </w:r>
    </w:p>
    <w:p w:rsidR="009D66E0" w:rsidRDefault="009D66E0" w:rsidP="004758B0">
      <w:pPr>
        <w:spacing w:after="0"/>
        <w:jc w:val="center"/>
        <w:rPr>
          <w:rFonts w:ascii="Times New Roman" w:hAnsi="Times New Roman"/>
          <w:b/>
        </w:rPr>
      </w:pPr>
    </w:p>
    <w:p w:rsidR="004758B0" w:rsidRDefault="009D66E0" w:rsidP="004758B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Agnaldo Perugini</w:t>
      </w:r>
    </w:p>
    <w:p w:rsidR="009D66E0" w:rsidRPr="003E03D2" w:rsidRDefault="009D66E0" w:rsidP="004758B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PREFEITO MUNICIPAL</w:t>
      </w:r>
    </w:p>
    <w:p w:rsidR="004758B0" w:rsidRPr="003E03D2" w:rsidRDefault="004758B0" w:rsidP="004758B0">
      <w:pPr>
        <w:spacing w:after="0"/>
        <w:jc w:val="center"/>
        <w:rPr>
          <w:rFonts w:ascii="Times New Roman" w:hAnsi="Times New Roman"/>
          <w:b/>
        </w:rPr>
      </w:pPr>
    </w:p>
    <w:p w:rsidR="004758B0" w:rsidRPr="003E03D2" w:rsidRDefault="004758B0" w:rsidP="004758B0">
      <w:pPr>
        <w:spacing w:after="0"/>
        <w:jc w:val="center"/>
        <w:rPr>
          <w:rFonts w:ascii="Times New Roman" w:hAnsi="Times New Roman"/>
          <w:b/>
        </w:rPr>
      </w:pPr>
      <w:r w:rsidRPr="003E03D2">
        <w:rPr>
          <w:rFonts w:ascii="Times New Roman" w:hAnsi="Times New Roman"/>
          <w:b/>
        </w:rPr>
        <w:t>Vagner Márcio de Souza</w:t>
      </w:r>
    </w:p>
    <w:p w:rsidR="004758B0" w:rsidRPr="003E03D2" w:rsidRDefault="004758B0" w:rsidP="004758B0">
      <w:pPr>
        <w:spacing w:after="0"/>
        <w:jc w:val="center"/>
        <w:rPr>
          <w:rFonts w:ascii="Times New Roman" w:hAnsi="Times New Roman"/>
          <w:b/>
        </w:rPr>
      </w:pPr>
      <w:r w:rsidRPr="003E03D2">
        <w:rPr>
          <w:rFonts w:ascii="Times New Roman" w:hAnsi="Times New Roman"/>
          <w:b/>
        </w:rPr>
        <w:t>CHEFE DE GABINETE</w:t>
      </w:r>
    </w:p>
    <w:p w:rsidR="004758B0" w:rsidRPr="003E03D2" w:rsidRDefault="004758B0" w:rsidP="004758B0">
      <w:pPr>
        <w:spacing w:after="0"/>
        <w:jc w:val="center"/>
        <w:rPr>
          <w:rFonts w:ascii="Times New Roman" w:hAnsi="Times New Roman"/>
          <w:b/>
        </w:rPr>
      </w:pPr>
    </w:p>
    <w:p w:rsidR="004758B0" w:rsidRPr="003E03D2" w:rsidRDefault="004758B0" w:rsidP="004758B0">
      <w:pPr>
        <w:spacing w:after="0"/>
        <w:jc w:val="center"/>
        <w:rPr>
          <w:rFonts w:ascii="Times New Roman" w:hAnsi="Times New Roman"/>
          <w:b/>
        </w:rPr>
      </w:pPr>
      <w:r w:rsidRPr="003E03D2">
        <w:rPr>
          <w:rFonts w:ascii="Times New Roman" w:hAnsi="Times New Roman"/>
          <w:b/>
        </w:rPr>
        <w:t>Ricardo Silveira Puccini</w:t>
      </w:r>
    </w:p>
    <w:p w:rsidR="004758B0" w:rsidRPr="003E03D2" w:rsidRDefault="004758B0" w:rsidP="004758B0">
      <w:pPr>
        <w:spacing w:after="0"/>
        <w:jc w:val="center"/>
        <w:rPr>
          <w:rFonts w:ascii="Times New Roman" w:hAnsi="Times New Roman"/>
          <w:b/>
        </w:rPr>
      </w:pPr>
      <w:r w:rsidRPr="003E03D2">
        <w:rPr>
          <w:rFonts w:ascii="Times New Roman" w:hAnsi="Times New Roman"/>
          <w:b/>
        </w:rPr>
        <w:t>SECRETÁRIO DE DESENVOLVIMENTO ECONÔMICO</w:t>
      </w:r>
    </w:p>
    <w:p w:rsidR="009D66E0" w:rsidRDefault="009D66E0" w:rsidP="004758B0">
      <w:pPr>
        <w:ind w:firstLine="3118"/>
        <w:jc w:val="both"/>
        <w:rPr>
          <w:rFonts w:ascii="Times New Roman" w:hAnsi="Times New Roman"/>
          <w:b/>
          <w:u w:val="single"/>
        </w:rPr>
      </w:pP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  <w:b/>
          <w:u w:val="single"/>
        </w:rPr>
      </w:pPr>
      <w:r w:rsidRPr="003E03D2">
        <w:rPr>
          <w:rFonts w:ascii="Times New Roman" w:hAnsi="Times New Roman"/>
          <w:b/>
          <w:u w:val="single"/>
        </w:rPr>
        <w:lastRenderedPageBreak/>
        <w:t>J U S T I F I C A T I V A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Senhor Presidente, Ilustres Vereadoras e Vereadores;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O Município de Pouso Alegre celebrou Protocolo de Intenções com a sociedade empresária Armazéns Gerais Sul das Gerais Ltda., tendo como objeto a construção do Centro Logístico e Industrial Aduaneiro (CLIA) e a concessão de isenção de tributos. Com a implantação do CLIA será possível o armazenamento de cargas alfandegadas e prestação de serviços de logística conexos de toda a Região do Sul de Minas.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 xml:space="preserve">A sociedade empresária já está situada na Rodovia Fernão Dias (BR-381), Km 791, Pouso Alegre, Bairro Ipiranga (Setor Industrial). 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 xml:space="preserve">As obrigações do Município estão previstas na cláusula segunda do Protocolo de Intenções sendo: 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I – Isenção dos tributos municipais (ISSQN, IPTU, ITBI, Taxa de fiscalização de obras referentes ao empreendimento, taxa de fiscalização de funcionamento e taxa de fiscalização de publicidade;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II – Isenção dos tributos municipais incidentes sobre a construção de infraestrutura, barracões e áreas administrativas necessárias para o funcionamento da empresa;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III – Doação de terreno com área de 200.000 (duzentos mil metros quadrados) em local a ser definido.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Quanto as obrigações da sociedade empresária Armazéns Gerais do Sul das Gerais Ltda. são a constantes da cláusula Terceira, como seguem: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I – a empresa fará investimentos totais que somam R$ 275.680.500, referente à aquisição de equipamentos e construção civil;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II – gerará na primeira fase 10 empregos diretos, na segunda fase, em sua primeira etapa, mais de 25 empregos diretos e na segunda etapa mais de 25 empregos diretos, totalizando 60 empregos diretos e aproximadamente 250 indiretos;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III – a primeira fase do projeto já foi iniciada em 01 de junho de 2013 e término previsto para dezembro de 2016. A segunda fase do projeto terá início em 01 de janeiro de 2017, sendo dividida em uma primeira etapa com início em janeiro de 2017 e término previsto para dezembro de 2019 e a segunda etapa com início em janeiro de 2020 e término previsto para janeiro de 2025, quando deverá atingir a capacidade instalada de área alfandegada de 1.086.000m2, sendo constituída de 200.00m2, disponibilizados pelo Município de Pouso Alegre e 886,00m2 incorporados com investimentos da sociedade empresária Armazéns Gerais Sul das Gerais Ltda.;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lastRenderedPageBreak/>
        <w:t>IV – promover treinamento e a capacitação de mão de obra, prioritariamente local, a ser aproveitada nos processos de logísticas, industriais e de serviços conexos;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V – ampliar a oferta com novas soluções em serviços logísticos, visando a melhoria contínua da cadeia de importação e exportação e mercado interno, objetivando a prospecção de novos mercados e o desenvolvimento contínuo da região do Sul de Minas, tendo Pouso Alegre como centro logístico industrial.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O faturamento previsto, inclusive transferências é da ordem de R$ 18.000.00,00 na primeira fase; R$ 31.770.000,00 na segunda fase em primeira etapa; e R$ 100.620.000,00 na segunda etapa.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O Projeto terá isenção de tributos, entretanto, gerará outras riquezas para o Município de forma indireta, considerando sua importância para toda a região do Sul de Minas Gerais.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</w:rPr>
      </w:pPr>
      <w:r w:rsidRPr="003E03D2">
        <w:rPr>
          <w:rFonts w:ascii="Times New Roman" w:hAnsi="Times New Roman"/>
        </w:rPr>
        <w:t>Desta forma, peço seja o Projeto votado favoravelmente.</w:t>
      </w:r>
    </w:p>
    <w:p w:rsidR="004758B0" w:rsidRPr="003E03D2" w:rsidRDefault="004758B0" w:rsidP="004758B0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9D66E0" w:rsidRDefault="009D66E0" w:rsidP="009D66E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Agnaldo Perugini</w:t>
      </w:r>
    </w:p>
    <w:p w:rsidR="009D66E0" w:rsidRPr="003E03D2" w:rsidRDefault="009D66E0" w:rsidP="009D66E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PREFEITO MUNICIPAL</w:t>
      </w:r>
    </w:p>
    <w:p w:rsidR="004758B0" w:rsidRPr="003E03D2" w:rsidRDefault="004758B0" w:rsidP="004758B0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4758B0" w:rsidRDefault="008A3B1D" w:rsidP="004758B0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4758B0" w:rsidSect="00475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F3" w:rsidRDefault="008A64F3" w:rsidP="00D61824">
      <w:pPr>
        <w:spacing w:after="0" w:line="240" w:lineRule="auto"/>
      </w:pPr>
      <w:r>
        <w:separator/>
      </w:r>
    </w:p>
  </w:endnote>
  <w:endnote w:type="continuationSeparator" w:id="1">
    <w:p w:rsidR="008A64F3" w:rsidRDefault="008A64F3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F3" w:rsidRDefault="008A64F3" w:rsidP="00D61824">
      <w:pPr>
        <w:spacing w:after="0" w:line="240" w:lineRule="auto"/>
      </w:pPr>
      <w:r>
        <w:separator/>
      </w:r>
    </w:p>
  </w:footnote>
  <w:footnote w:type="continuationSeparator" w:id="1">
    <w:p w:rsidR="008A64F3" w:rsidRDefault="008A64F3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A1670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58B0"/>
    <w:rsid w:val="000E175C"/>
    <w:rsid w:val="00142DDF"/>
    <w:rsid w:val="002164E3"/>
    <w:rsid w:val="002F6540"/>
    <w:rsid w:val="00360700"/>
    <w:rsid w:val="003A2A4A"/>
    <w:rsid w:val="004758B0"/>
    <w:rsid w:val="00535CE0"/>
    <w:rsid w:val="0054198C"/>
    <w:rsid w:val="00646DB4"/>
    <w:rsid w:val="006570DC"/>
    <w:rsid w:val="007D71A4"/>
    <w:rsid w:val="008A3B1D"/>
    <w:rsid w:val="008A64F3"/>
    <w:rsid w:val="008E2780"/>
    <w:rsid w:val="009D66E0"/>
    <w:rsid w:val="00A1670D"/>
    <w:rsid w:val="00A22B7B"/>
    <w:rsid w:val="00AB2AA3"/>
    <w:rsid w:val="00B8194B"/>
    <w:rsid w:val="00C95EBC"/>
    <w:rsid w:val="00CE4D45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3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2015-11-17T12:17:00Z</cp:lastPrinted>
  <dcterms:created xsi:type="dcterms:W3CDTF">2015-11-25T19:28:00Z</dcterms:created>
  <dcterms:modified xsi:type="dcterms:W3CDTF">2015-11-25T19:28:00Z</dcterms:modified>
</cp:coreProperties>
</file>