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319" w:rsidRDefault="00DD1319" w:rsidP="00DD1319">
      <w:pPr>
        <w:ind w:left="3118"/>
        <w:rPr>
          <w:rFonts w:ascii="Times New Roman" w:hAnsi="Times New Roman"/>
          <w:b/>
          <w:color w:val="000000"/>
          <w:sz w:val="24"/>
        </w:rPr>
      </w:pPr>
      <w:bookmarkStart w:id="0" w:name="_GoBack"/>
      <w:bookmarkEnd w:id="0"/>
      <w:r>
        <w:rPr>
          <w:rFonts w:ascii="Times New Roman" w:hAnsi="Times New Roman"/>
          <w:b/>
          <w:color w:val="000000"/>
          <w:sz w:val="24"/>
        </w:rPr>
        <w:t>PROJETO DE LEI Nº 808/16</w:t>
      </w:r>
    </w:p>
    <w:p w:rsidR="00DD1319" w:rsidRDefault="00DD1319" w:rsidP="00DD1319">
      <w:pPr>
        <w:spacing w:line="283" w:lineRule="auto"/>
        <w:ind w:left="3118"/>
        <w:rPr>
          <w:rFonts w:ascii="Arial" w:hAnsi="Arial" w:cs="Arial"/>
          <w:b/>
          <w:color w:val="000000"/>
          <w:sz w:val="20"/>
        </w:rPr>
      </w:pPr>
    </w:p>
    <w:p w:rsidR="00DD1319" w:rsidRPr="00FF3A8C" w:rsidRDefault="00DD1319" w:rsidP="00DD1319">
      <w:pPr>
        <w:ind w:left="3118"/>
        <w:jc w:val="both"/>
        <w:rPr>
          <w:rFonts w:ascii="Times New Roman" w:hAnsi="Times New Roman"/>
          <w:b/>
          <w:sz w:val="24"/>
        </w:rPr>
      </w:pPr>
      <w:r w:rsidRPr="00FF3A8C">
        <w:rPr>
          <w:rFonts w:ascii="Times New Roman" w:hAnsi="Times New Roman"/>
          <w:b/>
          <w:sz w:val="24"/>
        </w:rPr>
        <w:t>DISPÕE SOBRE ADEQUAÇÃO DE ZONEAMENTO NO MAPA URBANO DE POUSO ALEGRE E DÁ OUTRAS PROVIDÊNCIAS.</w:t>
      </w:r>
    </w:p>
    <w:p w:rsidR="00DD1319" w:rsidRDefault="00DD1319" w:rsidP="00DD1319">
      <w:pPr>
        <w:spacing w:line="283" w:lineRule="auto"/>
        <w:ind w:left="3118"/>
        <w:rPr>
          <w:rFonts w:ascii="Arial" w:hAnsi="Arial" w:cs="Arial"/>
          <w:b/>
          <w:color w:val="000000"/>
          <w:sz w:val="20"/>
        </w:rPr>
      </w:pPr>
    </w:p>
    <w:p w:rsidR="00DD1319" w:rsidRDefault="00DD1319" w:rsidP="00DD1319">
      <w:pPr>
        <w:tabs>
          <w:tab w:val="left" w:pos="3119"/>
        </w:tabs>
        <w:rPr>
          <w:b/>
          <w:bCs/>
          <w:sz w:val="24"/>
        </w:rPr>
      </w:pPr>
      <w:r>
        <w:rPr>
          <w:b/>
          <w:bCs/>
          <w:sz w:val="24"/>
        </w:rPr>
        <w:tab/>
        <w:t>Autor: Poder Executivo</w:t>
      </w:r>
    </w:p>
    <w:p w:rsidR="00DD1319" w:rsidRDefault="00DD1319" w:rsidP="00DD1319">
      <w:pPr>
        <w:spacing w:line="283" w:lineRule="auto"/>
        <w:ind w:left="3118"/>
        <w:rPr>
          <w:rFonts w:ascii="Arial" w:hAnsi="Arial" w:cs="Arial"/>
          <w:b/>
          <w:color w:val="000000"/>
          <w:sz w:val="20"/>
        </w:rPr>
      </w:pPr>
    </w:p>
    <w:p w:rsidR="00DD1319" w:rsidRDefault="00DD1319" w:rsidP="00DD1319">
      <w:pPr>
        <w:ind w:firstLine="3118"/>
        <w:jc w:val="both"/>
        <w:rPr>
          <w:rFonts w:ascii="Times New Roman" w:hAnsi="Times New Roman"/>
          <w:sz w:val="24"/>
        </w:rPr>
      </w:pPr>
      <w:r>
        <w:rPr>
          <w:rFonts w:ascii="Times New Roman" w:hAnsi="Times New Roman"/>
          <w:sz w:val="24"/>
        </w:rPr>
        <w:t>A Câmara Municipal de Pouso Alegre, Estado de Minas Gerais, aprova e o Chefe do Poder Executivo sanciona a seguinte Lei:</w:t>
      </w:r>
    </w:p>
    <w:p w:rsidR="00DD1319" w:rsidRDefault="00DD1319" w:rsidP="00DD1319">
      <w:pPr>
        <w:ind w:firstLine="3118"/>
        <w:jc w:val="both"/>
        <w:rPr>
          <w:rFonts w:ascii="Times New Roman" w:hAnsi="Times New Roman"/>
          <w:sz w:val="24"/>
        </w:rPr>
      </w:pPr>
      <w:r w:rsidRPr="00A51DBB">
        <w:rPr>
          <w:rFonts w:ascii="Times New Roman" w:hAnsi="Times New Roman"/>
          <w:b/>
          <w:sz w:val="24"/>
        </w:rPr>
        <w:t>Art. 1º.</w:t>
      </w:r>
      <w:r>
        <w:rPr>
          <w:rFonts w:ascii="Times New Roman" w:hAnsi="Times New Roman"/>
          <w:sz w:val="24"/>
        </w:rPr>
        <w:t xml:space="preserve"> O Mapa do Zoneamento Urbano de Pouso Alegre – MG passa a vigorar com as alterações constantes desta Lei, como seguem:</w:t>
      </w:r>
    </w:p>
    <w:p w:rsidR="00DD1319" w:rsidRDefault="00DD1319" w:rsidP="00DD1319">
      <w:pPr>
        <w:ind w:firstLine="3118"/>
        <w:jc w:val="both"/>
        <w:rPr>
          <w:rFonts w:ascii="Times New Roman" w:hAnsi="Times New Roman"/>
          <w:sz w:val="24"/>
        </w:rPr>
      </w:pPr>
      <w:r>
        <w:rPr>
          <w:rFonts w:ascii="Times New Roman" w:hAnsi="Times New Roman"/>
          <w:sz w:val="24"/>
        </w:rPr>
        <w:t>1 - O trecho da Rua João Paulo, entre a Rua Thaís Narbot Siqueira até a Rua Três do Loteamento Vale do Sol, fica definido como Zona Mista 2, para os imóveis com testada para a referida via. Devendo o uso e ocupação obedecer aos parâmetros definidos na Lei de uso e Ocupação e na Lei de Parcelamento do Solo Urbano.</w:t>
      </w:r>
    </w:p>
    <w:p w:rsidR="00DD1319" w:rsidRDefault="00DD1319" w:rsidP="00DD1319">
      <w:pPr>
        <w:ind w:firstLine="3118"/>
        <w:jc w:val="both"/>
        <w:rPr>
          <w:rFonts w:ascii="Times New Roman" w:hAnsi="Times New Roman"/>
          <w:sz w:val="24"/>
        </w:rPr>
      </w:pPr>
      <w:r>
        <w:rPr>
          <w:rFonts w:ascii="Times New Roman" w:hAnsi="Times New Roman"/>
          <w:sz w:val="24"/>
        </w:rPr>
        <w:t>2 – A Avenida das Carmelitas, do lado esquerdo, sentido Avenida Tuany Toledo para a Rua Pedro Caldas Rebelo e a Avenida Porfírio Ribeiro de Andrade ficam definidas como Zona Mista 2.</w:t>
      </w:r>
    </w:p>
    <w:p w:rsidR="00DD1319" w:rsidRDefault="00DD1319" w:rsidP="00DD1319">
      <w:pPr>
        <w:ind w:firstLine="3118"/>
        <w:jc w:val="both"/>
        <w:rPr>
          <w:rFonts w:ascii="Times New Roman" w:hAnsi="Times New Roman"/>
          <w:sz w:val="24"/>
        </w:rPr>
      </w:pPr>
      <w:r>
        <w:rPr>
          <w:rFonts w:ascii="Times New Roman" w:hAnsi="Times New Roman"/>
          <w:sz w:val="24"/>
        </w:rPr>
        <w:t>3 – Fica extinta toda a área de expansão do atual Aeroporto, caracterizada como Área de Interesse Urbanístico 3.</w:t>
      </w:r>
    </w:p>
    <w:p w:rsidR="00DD1319" w:rsidRDefault="00DD1319" w:rsidP="00DD1319">
      <w:pPr>
        <w:ind w:firstLine="3118"/>
        <w:jc w:val="both"/>
        <w:rPr>
          <w:rFonts w:ascii="Times New Roman" w:hAnsi="Times New Roman"/>
          <w:sz w:val="24"/>
        </w:rPr>
      </w:pPr>
      <w:r w:rsidRPr="00007C06">
        <w:rPr>
          <w:rFonts w:ascii="Times New Roman" w:hAnsi="Times New Roman"/>
          <w:b/>
          <w:sz w:val="24"/>
        </w:rPr>
        <w:t>Art. 2º.</w:t>
      </w:r>
      <w:r>
        <w:rPr>
          <w:rFonts w:ascii="Times New Roman" w:hAnsi="Times New Roman"/>
          <w:sz w:val="24"/>
        </w:rPr>
        <w:t xml:space="preserve"> Fica fazendo parte integrante desta Lei o Mapa do Zoneamento Urbano de Pouso Alegre – MG.</w:t>
      </w:r>
    </w:p>
    <w:p w:rsidR="00DD1319" w:rsidRDefault="00DD1319" w:rsidP="00DD1319">
      <w:pPr>
        <w:ind w:firstLine="3118"/>
        <w:jc w:val="both"/>
        <w:rPr>
          <w:rFonts w:ascii="Times New Roman" w:hAnsi="Times New Roman"/>
          <w:sz w:val="24"/>
        </w:rPr>
      </w:pPr>
      <w:r w:rsidRPr="00007C06">
        <w:rPr>
          <w:rFonts w:ascii="Times New Roman" w:hAnsi="Times New Roman"/>
          <w:b/>
          <w:sz w:val="24"/>
        </w:rPr>
        <w:t>Art. 3º.</w:t>
      </w:r>
      <w:r>
        <w:rPr>
          <w:rFonts w:ascii="Times New Roman" w:hAnsi="Times New Roman"/>
          <w:sz w:val="24"/>
        </w:rPr>
        <w:t xml:space="preserve"> Revogadas as disposições em contrário, esta Lei entra em vigor na data de sua publicação. </w:t>
      </w:r>
    </w:p>
    <w:p w:rsidR="00DD1319" w:rsidRDefault="00DD1319" w:rsidP="00DD1319">
      <w:pPr>
        <w:jc w:val="center"/>
        <w:rPr>
          <w:rFonts w:ascii="Times New Roman" w:hAnsi="Times New Roman"/>
          <w:b/>
          <w:sz w:val="24"/>
        </w:rPr>
      </w:pPr>
      <w:r w:rsidRPr="00007C06">
        <w:rPr>
          <w:rFonts w:ascii="Times New Roman" w:hAnsi="Times New Roman"/>
          <w:b/>
          <w:sz w:val="24"/>
        </w:rPr>
        <w:t>PREFEITURA MUNICIPAL DE POUSO ALEGRE, 25 DE AGOSTO DE 2016.</w:t>
      </w:r>
    </w:p>
    <w:p w:rsidR="00DD1319" w:rsidRDefault="00A73833" w:rsidP="00DD1319">
      <w:pPr>
        <w:spacing w:after="0"/>
        <w:jc w:val="center"/>
        <w:rPr>
          <w:rFonts w:ascii="Times New Roman" w:hAnsi="Times New Roman"/>
          <w:b/>
          <w:sz w:val="24"/>
        </w:rPr>
      </w:pPr>
      <w:r>
        <w:rPr>
          <w:rFonts w:ascii="Times New Roman" w:hAnsi="Times New Roman"/>
          <w:b/>
          <w:sz w:val="24"/>
        </w:rPr>
        <w:t>Agnaldo Perugini</w:t>
      </w:r>
    </w:p>
    <w:p w:rsidR="00A73833" w:rsidRPr="00007C06" w:rsidRDefault="00A73833" w:rsidP="00DD1319">
      <w:pPr>
        <w:spacing w:after="0"/>
        <w:jc w:val="center"/>
        <w:rPr>
          <w:rFonts w:ascii="Times New Roman" w:hAnsi="Times New Roman"/>
          <w:b/>
          <w:sz w:val="24"/>
        </w:rPr>
      </w:pPr>
      <w:r>
        <w:rPr>
          <w:rFonts w:ascii="Times New Roman" w:hAnsi="Times New Roman"/>
          <w:b/>
          <w:sz w:val="24"/>
        </w:rPr>
        <w:t>PREFEITO MUNICIPAL</w:t>
      </w:r>
    </w:p>
    <w:p w:rsidR="00B06121" w:rsidRDefault="00B06121" w:rsidP="00DD1319">
      <w:pPr>
        <w:spacing w:after="0"/>
        <w:jc w:val="center"/>
        <w:rPr>
          <w:rFonts w:ascii="Times New Roman" w:hAnsi="Times New Roman"/>
          <w:b/>
          <w:sz w:val="24"/>
        </w:rPr>
      </w:pPr>
    </w:p>
    <w:p w:rsidR="00DD1319" w:rsidRPr="00007C06" w:rsidRDefault="00DD1319" w:rsidP="00DD1319">
      <w:pPr>
        <w:spacing w:after="0"/>
        <w:jc w:val="center"/>
        <w:rPr>
          <w:rFonts w:ascii="Times New Roman" w:hAnsi="Times New Roman"/>
          <w:b/>
          <w:sz w:val="24"/>
        </w:rPr>
      </w:pPr>
      <w:r w:rsidRPr="00007C06">
        <w:rPr>
          <w:rFonts w:ascii="Times New Roman" w:hAnsi="Times New Roman"/>
          <w:b/>
          <w:sz w:val="24"/>
        </w:rPr>
        <w:t>Vagner Márcio de Souza</w:t>
      </w:r>
    </w:p>
    <w:p w:rsidR="00DD1319" w:rsidRDefault="00DD1319" w:rsidP="00DD1319">
      <w:pPr>
        <w:spacing w:after="0"/>
        <w:jc w:val="center"/>
        <w:rPr>
          <w:rFonts w:ascii="Times New Roman" w:hAnsi="Times New Roman"/>
          <w:b/>
          <w:sz w:val="24"/>
        </w:rPr>
      </w:pPr>
      <w:r w:rsidRPr="00007C06">
        <w:rPr>
          <w:rFonts w:ascii="Times New Roman" w:hAnsi="Times New Roman"/>
          <w:b/>
          <w:sz w:val="24"/>
        </w:rPr>
        <w:t>CHEFE DE GABINETE</w:t>
      </w:r>
    </w:p>
    <w:p w:rsidR="00A73833" w:rsidRDefault="00A73833" w:rsidP="00DD1319">
      <w:pPr>
        <w:spacing w:after="0"/>
        <w:jc w:val="center"/>
        <w:rPr>
          <w:rFonts w:ascii="Times New Roman" w:hAnsi="Times New Roman"/>
          <w:b/>
          <w:sz w:val="24"/>
        </w:rPr>
      </w:pPr>
    </w:p>
    <w:p w:rsidR="00A73833" w:rsidRPr="00007C06" w:rsidRDefault="00A73833" w:rsidP="00DD1319">
      <w:pPr>
        <w:spacing w:after="0"/>
        <w:jc w:val="center"/>
        <w:rPr>
          <w:rFonts w:ascii="Times New Roman" w:hAnsi="Times New Roman"/>
          <w:b/>
          <w:sz w:val="24"/>
        </w:rPr>
      </w:pPr>
    </w:p>
    <w:p w:rsidR="00DD1319" w:rsidRDefault="00DD1319" w:rsidP="00DD1319">
      <w:pPr>
        <w:ind w:firstLine="3118"/>
        <w:jc w:val="both"/>
        <w:rPr>
          <w:rFonts w:ascii="Times New Roman" w:hAnsi="Times New Roman"/>
          <w:b/>
          <w:sz w:val="24"/>
          <w:u w:val="single"/>
        </w:rPr>
      </w:pPr>
      <w:r w:rsidRPr="00007C06">
        <w:rPr>
          <w:rFonts w:ascii="Times New Roman" w:hAnsi="Times New Roman"/>
          <w:b/>
          <w:sz w:val="24"/>
          <w:u w:val="single"/>
        </w:rPr>
        <w:lastRenderedPageBreak/>
        <w:t>J U S T I F I C A T I V A</w:t>
      </w:r>
    </w:p>
    <w:p w:rsidR="00DD1319" w:rsidRDefault="00DD1319" w:rsidP="00DD1319">
      <w:pPr>
        <w:ind w:firstLine="3118"/>
        <w:jc w:val="both"/>
        <w:rPr>
          <w:rFonts w:ascii="Times New Roman" w:hAnsi="Times New Roman"/>
          <w:b/>
          <w:sz w:val="24"/>
          <w:u w:val="single"/>
        </w:rPr>
      </w:pPr>
    </w:p>
    <w:p w:rsidR="00DD1319" w:rsidRPr="00007C06" w:rsidRDefault="00DD1319" w:rsidP="00DD1319">
      <w:pPr>
        <w:ind w:firstLine="3118"/>
        <w:jc w:val="both"/>
        <w:rPr>
          <w:rFonts w:ascii="Times New Roman" w:hAnsi="Times New Roman"/>
          <w:sz w:val="24"/>
        </w:rPr>
      </w:pPr>
      <w:r w:rsidRPr="00007C06">
        <w:rPr>
          <w:rFonts w:ascii="Times New Roman" w:hAnsi="Times New Roman"/>
          <w:sz w:val="24"/>
        </w:rPr>
        <w:t xml:space="preserve">Senhor Presidente, </w:t>
      </w:r>
    </w:p>
    <w:p w:rsidR="00DD1319" w:rsidRDefault="00DD1319" w:rsidP="00DD1319">
      <w:pPr>
        <w:ind w:firstLine="3118"/>
        <w:jc w:val="both"/>
        <w:rPr>
          <w:rFonts w:ascii="Times New Roman" w:hAnsi="Times New Roman"/>
          <w:b/>
          <w:sz w:val="24"/>
          <w:u w:val="single"/>
        </w:rPr>
      </w:pPr>
    </w:p>
    <w:p w:rsidR="00DD1319" w:rsidRDefault="00DD1319" w:rsidP="00DD1319">
      <w:pPr>
        <w:ind w:firstLine="3118"/>
        <w:jc w:val="both"/>
        <w:rPr>
          <w:rFonts w:ascii="Times New Roman" w:hAnsi="Times New Roman"/>
          <w:b/>
          <w:sz w:val="24"/>
          <w:u w:val="single"/>
        </w:rPr>
      </w:pPr>
      <w:r w:rsidRPr="00007C06">
        <w:rPr>
          <w:rFonts w:ascii="Times New Roman" w:hAnsi="Times New Roman"/>
          <w:b/>
          <w:sz w:val="24"/>
        </w:rPr>
        <w:t xml:space="preserve">Ref.: </w:t>
      </w:r>
      <w:r w:rsidRPr="00007C06">
        <w:rPr>
          <w:rFonts w:ascii="Times New Roman" w:hAnsi="Times New Roman"/>
          <w:b/>
          <w:sz w:val="24"/>
          <w:u w:val="single"/>
        </w:rPr>
        <w:t>Projeto de Lei n. 808/2016</w:t>
      </w:r>
    </w:p>
    <w:p w:rsidR="00DD1319" w:rsidRDefault="00DD1319" w:rsidP="00DD1319">
      <w:pPr>
        <w:ind w:firstLine="3118"/>
        <w:jc w:val="both"/>
        <w:rPr>
          <w:rFonts w:ascii="Times New Roman" w:hAnsi="Times New Roman"/>
          <w:b/>
          <w:sz w:val="24"/>
          <w:u w:val="single"/>
        </w:rPr>
      </w:pPr>
    </w:p>
    <w:p w:rsidR="00DD1319" w:rsidRDefault="00DD1319" w:rsidP="00DD1319">
      <w:pPr>
        <w:ind w:firstLine="3118"/>
        <w:jc w:val="both"/>
        <w:rPr>
          <w:rFonts w:ascii="Times New Roman" w:hAnsi="Times New Roman"/>
          <w:sz w:val="24"/>
        </w:rPr>
      </w:pPr>
      <w:r>
        <w:rPr>
          <w:rFonts w:ascii="Times New Roman" w:hAnsi="Times New Roman"/>
          <w:sz w:val="24"/>
        </w:rPr>
        <w:t xml:space="preserve">O Projeto visa fazer adequações no Zoneamento Urbano, considerando as características locais. Na Avenida das Carmelitas do lado esquerdo, sentido Avenida Tuany Toledo para a Rua Pedro Caldas Rebello, parte da via já está ocupada por edificações com características de Zona Mista 2; já a Avenida Porfírio Ribeiro de Andrade, está toda ocupada por edificações da mesma natureza; portanto, o que ocorrerá será apenas uma adequação, quanto às características existentes. </w:t>
      </w:r>
    </w:p>
    <w:p w:rsidR="00DD1319" w:rsidRDefault="00DD1319" w:rsidP="00DD1319">
      <w:pPr>
        <w:ind w:firstLine="3118"/>
        <w:jc w:val="both"/>
        <w:rPr>
          <w:rFonts w:ascii="Times New Roman" w:hAnsi="Times New Roman"/>
          <w:sz w:val="24"/>
        </w:rPr>
      </w:pPr>
      <w:r>
        <w:rPr>
          <w:rFonts w:ascii="Times New Roman" w:hAnsi="Times New Roman"/>
          <w:sz w:val="24"/>
        </w:rPr>
        <w:t>Na Avenida das Carmelitas estão situados: Escola de Educação Infantil; Escola de Inglês; Escritório de uma construtora e um estacionamento de veículos, todos do lado esquerdo (no sentido Avenida Tuany Toledo para a Rua Pedro Caldas Rebello).</w:t>
      </w:r>
    </w:p>
    <w:p w:rsidR="00DD1319" w:rsidRDefault="00DD1319" w:rsidP="00DD1319">
      <w:pPr>
        <w:ind w:firstLine="3118"/>
        <w:jc w:val="both"/>
        <w:rPr>
          <w:rFonts w:ascii="Times New Roman" w:hAnsi="Times New Roman"/>
          <w:sz w:val="24"/>
        </w:rPr>
      </w:pPr>
      <w:r>
        <w:rPr>
          <w:rFonts w:ascii="Times New Roman" w:hAnsi="Times New Roman"/>
          <w:sz w:val="24"/>
        </w:rPr>
        <w:t xml:space="preserve">Na Avenida Porfírio Ribeiro de Andrade estão situados os empreendimentos com características de Zona Mista 2, em toda a rua extensão, portanto, não justifica continuar como Zona Mista 1. </w:t>
      </w:r>
    </w:p>
    <w:p w:rsidR="00DD1319" w:rsidRDefault="00DD1319" w:rsidP="00DD1319">
      <w:pPr>
        <w:ind w:firstLine="3118"/>
        <w:jc w:val="both"/>
        <w:rPr>
          <w:rFonts w:ascii="Times New Roman" w:hAnsi="Times New Roman"/>
          <w:sz w:val="24"/>
        </w:rPr>
      </w:pPr>
      <w:r>
        <w:rPr>
          <w:rFonts w:ascii="Times New Roman" w:hAnsi="Times New Roman"/>
          <w:sz w:val="24"/>
        </w:rPr>
        <w:t>A Área de Interesse Urbanístico (AIU-3) definida para expansão do atual aeroporto, também, sofrerá adequação com sua extinção, pois, o Município já optou por construir um novo aeroporto, portanto, não ocorrerá ampliação do atual. Por outro lado, parte da área já está toda edificada, devidamente urbanizada (Loteamento Colina Verde, Loteamento Aeroporto e São Cristóvão), inviabilizando qualquer ampliação. Desta forma, não justifica a restrição existente sobre os imóveis situados naquela região.</w:t>
      </w:r>
    </w:p>
    <w:p w:rsidR="00DD1319" w:rsidRDefault="00DD1319" w:rsidP="00DD1319">
      <w:pPr>
        <w:ind w:firstLine="3118"/>
        <w:jc w:val="both"/>
        <w:rPr>
          <w:rFonts w:ascii="Times New Roman" w:hAnsi="Times New Roman"/>
          <w:sz w:val="24"/>
        </w:rPr>
      </w:pPr>
      <w:r>
        <w:rPr>
          <w:rFonts w:ascii="Times New Roman" w:hAnsi="Times New Roman"/>
          <w:sz w:val="24"/>
        </w:rPr>
        <w:t>As adequações propostas estão de acordo com as características locais, portanto, não ocorrerá nenhuma descaracterização. O outro aspecto que deve ser levado em consideração é a própria dinâmica da cidade que, gradativamente desenvolve estabelecendo as vocações para as regiões.</w:t>
      </w:r>
    </w:p>
    <w:p w:rsidR="00DD1319" w:rsidRDefault="00DD1319" w:rsidP="00DD1319">
      <w:pPr>
        <w:ind w:firstLine="3118"/>
        <w:jc w:val="both"/>
        <w:rPr>
          <w:rFonts w:ascii="Times New Roman" w:hAnsi="Times New Roman"/>
          <w:sz w:val="24"/>
        </w:rPr>
      </w:pPr>
      <w:r>
        <w:rPr>
          <w:rFonts w:ascii="Times New Roman" w:hAnsi="Times New Roman"/>
          <w:sz w:val="24"/>
        </w:rPr>
        <w:t xml:space="preserve">Na Região do Bairro Morada do Sol, especificamente na Avenida João Paulo, a natureza da ocupação é de Zona Mista 2, desta forma, no Projeto ficou definido que para os imóveis com testadas para a referida avenida poderá ocorrer </w:t>
      </w:r>
      <w:r>
        <w:rPr>
          <w:rFonts w:ascii="Times New Roman" w:hAnsi="Times New Roman"/>
          <w:sz w:val="24"/>
        </w:rPr>
        <w:lastRenderedPageBreak/>
        <w:t>ocupação caracterizada como Zona Mista 2. Ficará preservado todo o interior do Bairro, caracterizado como Zona Mista 1.</w:t>
      </w:r>
    </w:p>
    <w:p w:rsidR="00DD1319" w:rsidRDefault="00DD1319" w:rsidP="00DD1319">
      <w:pPr>
        <w:ind w:firstLine="3118"/>
        <w:jc w:val="both"/>
        <w:rPr>
          <w:rFonts w:ascii="Times New Roman" w:hAnsi="Times New Roman"/>
          <w:sz w:val="24"/>
        </w:rPr>
      </w:pPr>
      <w:r>
        <w:rPr>
          <w:rFonts w:ascii="Times New Roman" w:hAnsi="Times New Roman"/>
          <w:sz w:val="24"/>
        </w:rPr>
        <w:t>Contando com o apoio dessa Casa, peço seja o Projeto votado favoravelmente.</w:t>
      </w:r>
    </w:p>
    <w:p w:rsidR="00DD1319" w:rsidRDefault="00DD1319" w:rsidP="00DD1319">
      <w:pPr>
        <w:spacing w:after="0"/>
        <w:ind w:firstLine="3118"/>
        <w:jc w:val="both"/>
        <w:rPr>
          <w:rFonts w:ascii="Times New Roman" w:hAnsi="Times New Roman"/>
          <w:b/>
          <w:sz w:val="24"/>
        </w:rPr>
      </w:pPr>
    </w:p>
    <w:p w:rsidR="00A73833" w:rsidRDefault="00A73833" w:rsidP="00A73833">
      <w:pPr>
        <w:spacing w:after="0"/>
        <w:jc w:val="center"/>
        <w:rPr>
          <w:rFonts w:ascii="Times New Roman" w:hAnsi="Times New Roman"/>
          <w:b/>
          <w:sz w:val="24"/>
        </w:rPr>
      </w:pPr>
      <w:r>
        <w:rPr>
          <w:rFonts w:ascii="Times New Roman" w:hAnsi="Times New Roman"/>
          <w:b/>
          <w:sz w:val="24"/>
        </w:rPr>
        <w:t>Agnaldo Perugini</w:t>
      </w:r>
    </w:p>
    <w:p w:rsidR="00A73833" w:rsidRPr="00007C06" w:rsidRDefault="00A73833" w:rsidP="00A73833">
      <w:pPr>
        <w:spacing w:after="0"/>
        <w:jc w:val="center"/>
        <w:rPr>
          <w:rFonts w:ascii="Times New Roman" w:hAnsi="Times New Roman"/>
          <w:b/>
          <w:sz w:val="24"/>
        </w:rPr>
      </w:pPr>
      <w:r>
        <w:rPr>
          <w:rFonts w:ascii="Times New Roman" w:hAnsi="Times New Roman"/>
          <w:b/>
          <w:sz w:val="24"/>
        </w:rPr>
        <w:t>PREFEITO MUNICIPAL</w:t>
      </w:r>
    </w:p>
    <w:p w:rsidR="008A3B1D" w:rsidRPr="00DD1319" w:rsidRDefault="008A3B1D" w:rsidP="00605B4F">
      <w:pPr>
        <w:jc w:val="center"/>
        <w:rPr>
          <w:rFonts w:ascii="Arial" w:hAnsi="Arial" w:cs="Arial"/>
          <w:b/>
          <w:color w:val="000000"/>
          <w:sz w:val="20"/>
        </w:rPr>
      </w:pPr>
    </w:p>
    <w:sectPr w:rsidR="008A3B1D" w:rsidRPr="00DD1319" w:rsidSect="00DD1319">
      <w:headerReference w:type="even" r:id="rId6"/>
      <w:headerReference w:type="default" r:id="rId7"/>
      <w:footerReference w:type="even" r:id="rId8"/>
      <w:footerReference w:type="default" r:id="rId9"/>
      <w:headerReference w:type="first" r:id="rId10"/>
      <w:footerReference w:type="first" r:id="rId11"/>
      <w:pgSz w:w="11906" w:h="16838"/>
      <w:pgMar w:top="1417" w:right="1274"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25D0" w:rsidRDefault="004225D0" w:rsidP="00D61824">
      <w:pPr>
        <w:spacing w:after="0" w:line="240" w:lineRule="auto"/>
      </w:pPr>
      <w:r>
        <w:separator/>
      </w:r>
    </w:p>
  </w:endnote>
  <w:endnote w:type="continuationSeparator" w:id="1">
    <w:p w:rsidR="004225D0" w:rsidRDefault="004225D0" w:rsidP="00D618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25D0" w:rsidRDefault="004225D0" w:rsidP="00D61824">
      <w:pPr>
        <w:spacing w:after="0" w:line="240" w:lineRule="auto"/>
      </w:pPr>
      <w:r>
        <w:separator/>
      </w:r>
    </w:p>
  </w:footnote>
  <w:footnote w:type="continuationSeparator" w:id="1">
    <w:p w:rsidR="004225D0" w:rsidRDefault="004225D0" w:rsidP="00D618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Pr="00D61824" w:rsidRDefault="008E73DC" w:rsidP="00D61824">
    <w:pPr>
      <w:pStyle w:val="Cabealho"/>
      <w:jc w:val="center"/>
      <w:rPr>
        <w:rFonts w:ascii="Times New Roman" w:hAnsi="Times New Roman"/>
        <w:sz w:val="24"/>
      </w:rPr>
    </w:pPr>
    <w:r>
      <w:rPr>
        <w:rFonts w:ascii="Times New Roman" w:hAnsi="Times New Roman"/>
        <w:noProof/>
        <w:sz w:val="20"/>
        <w:lang w:eastAsia="pt-BR"/>
      </w:rPr>
      <w:drawing>
        <wp:anchor distT="0" distB="0" distL="114300" distR="114300" simplePos="0" relativeHeight="251657728" behindDoc="0" locked="0" layoutInCell="1" allowOverlap="1">
          <wp:simplePos x="0" y="0"/>
          <wp:positionH relativeFrom="column">
            <wp:posOffset>-114300</wp:posOffset>
          </wp:positionH>
          <wp:positionV relativeFrom="paragraph">
            <wp:posOffset>-60960</wp:posOffset>
          </wp:positionV>
          <wp:extent cx="935990" cy="1011555"/>
          <wp:effectExtent l="19050" t="0" r="0" b="0"/>
          <wp:wrapNone/>
          <wp:docPr id="1" name="Imagem 1" descr="Tim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Timbre"/>
                  <pic:cNvPicPr>
                    <a:picLocks noChangeAspect="1" noChangeArrowheads="1"/>
                  </pic:cNvPicPr>
                </pic:nvPicPr>
                <pic:blipFill>
                  <a:blip r:embed="rId1"/>
                  <a:srcRect/>
                  <a:stretch>
                    <a:fillRect/>
                  </a:stretch>
                </pic:blipFill>
                <pic:spPr bwMode="auto">
                  <a:xfrm>
                    <a:off x="0" y="0"/>
                    <a:ext cx="935990" cy="1011555"/>
                  </a:xfrm>
                  <a:prstGeom prst="rect">
                    <a:avLst/>
                  </a:prstGeom>
                  <a:noFill/>
                  <a:ln w="9525">
                    <a:noFill/>
                    <a:miter lim="800000"/>
                    <a:headEnd/>
                    <a:tailEnd/>
                  </a:ln>
                </pic:spPr>
              </pic:pic>
            </a:graphicData>
          </a:graphic>
        </wp:anchor>
      </w:drawing>
    </w:r>
    <w:r w:rsidR="00D61824" w:rsidRPr="00D61824">
      <w:rPr>
        <w:rFonts w:ascii="Times New Roman" w:hAnsi="Times New Roman"/>
        <w:sz w:val="24"/>
      </w:rPr>
      <w:t>PREFEITURA MUNICIPAL DE POUSO ALEGRE – MG</w:t>
    </w:r>
  </w:p>
  <w:p w:rsidR="00D61824" w:rsidRPr="00D61824" w:rsidRDefault="00D61824" w:rsidP="00D61824">
    <w:pPr>
      <w:pStyle w:val="Cabealho"/>
      <w:jc w:val="center"/>
      <w:rPr>
        <w:rFonts w:ascii="Times New Roman" w:hAnsi="Times New Roman"/>
      </w:rPr>
    </w:pPr>
    <w:r w:rsidRPr="00D61824">
      <w:rPr>
        <w:rFonts w:ascii="Times New Roman" w:hAnsi="Times New Roman"/>
      </w:rPr>
      <w:t>RUA CARIJÓS, 45 – CENTRO – CEP 37550-000</w:t>
    </w:r>
  </w:p>
  <w:p w:rsidR="00D61824" w:rsidRPr="00D61824" w:rsidRDefault="00D61824" w:rsidP="00D61824">
    <w:pPr>
      <w:pStyle w:val="Cabealho"/>
      <w:jc w:val="center"/>
      <w:rPr>
        <w:rFonts w:ascii="Times New Roman" w:hAnsi="Times New Roman"/>
      </w:rPr>
    </w:pPr>
    <w:r w:rsidRPr="00D61824">
      <w:rPr>
        <w:rFonts w:ascii="Times New Roman" w:hAnsi="Times New Roman"/>
      </w:rPr>
      <w:t>FONE: (35) 3449-4011 – FAX: (35) 3449-4014</w:t>
    </w:r>
  </w:p>
  <w:p w:rsidR="00D61824" w:rsidRPr="00D61824" w:rsidRDefault="00D61824" w:rsidP="00D61824">
    <w:pPr>
      <w:pStyle w:val="Cabealho"/>
      <w:jc w:val="center"/>
      <w:rPr>
        <w:rFonts w:ascii="Times New Roman" w:hAnsi="Times New Roman"/>
      </w:rPr>
    </w:pPr>
    <w:r w:rsidRPr="00D61824">
      <w:rPr>
        <w:rFonts w:ascii="Times New Roman" w:hAnsi="Times New Roman"/>
      </w:rPr>
      <w:t>E-mail: chefeadj@pousoalegre.mg.gov.br</w:t>
    </w:r>
  </w:p>
  <w:p w:rsidR="00D61824" w:rsidRPr="00D61824" w:rsidRDefault="00D61824" w:rsidP="00D61824">
    <w:pPr>
      <w:pStyle w:val="Cabealho"/>
      <w:jc w:val="center"/>
      <w:rPr>
        <w:rFonts w:ascii="Times New Roman" w:hAnsi="Times New Roman"/>
        <w:b/>
        <w:bCs/>
        <w:sz w:val="28"/>
      </w:rPr>
    </w:pPr>
    <w:r w:rsidRPr="00D61824">
      <w:rPr>
        <w:rFonts w:ascii="Times New Roman" w:hAnsi="Times New Roman"/>
        <w:b/>
        <w:bCs/>
        <w:i/>
        <w:iCs/>
        <w:sz w:val="24"/>
      </w:rPr>
      <w:t>GABINETE DO PREFEITO</w:t>
    </w:r>
  </w:p>
  <w:p w:rsidR="00D61824" w:rsidRDefault="00D61824">
    <w:pPr>
      <w:pStyle w:val="Cabealho"/>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824" w:rsidRDefault="00D61824">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attachedTemplate r:id="rId1"/>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DD1319"/>
    <w:rsid w:val="00031240"/>
    <w:rsid w:val="00077471"/>
    <w:rsid w:val="000E175C"/>
    <w:rsid w:val="00131D6A"/>
    <w:rsid w:val="00142DDF"/>
    <w:rsid w:val="002164E3"/>
    <w:rsid w:val="002F6540"/>
    <w:rsid w:val="00360700"/>
    <w:rsid w:val="003A2A4A"/>
    <w:rsid w:val="00403786"/>
    <w:rsid w:val="004225D0"/>
    <w:rsid w:val="00537DA2"/>
    <w:rsid w:val="0054198C"/>
    <w:rsid w:val="00605B4F"/>
    <w:rsid w:val="006168B6"/>
    <w:rsid w:val="006570DC"/>
    <w:rsid w:val="007B1B98"/>
    <w:rsid w:val="008A3B1D"/>
    <w:rsid w:val="008E2780"/>
    <w:rsid w:val="008E73DC"/>
    <w:rsid w:val="00A22B7B"/>
    <w:rsid w:val="00A73833"/>
    <w:rsid w:val="00AB2AA3"/>
    <w:rsid w:val="00B06121"/>
    <w:rsid w:val="00B8194B"/>
    <w:rsid w:val="00C95EBC"/>
    <w:rsid w:val="00CF1EEB"/>
    <w:rsid w:val="00D61824"/>
    <w:rsid w:val="00DD1319"/>
    <w:rsid w:val="00E74FF0"/>
    <w:rsid w:val="00EA6AE2"/>
    <w:rsid w:val="00F5299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B1D"/>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61824"/>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61824"/>
  </w:style>
  <w:style w:type="paragraph" w:styleId="Rodap">
    <w:name w:val="footer"/>
    <w:basedOn w:val="Normal"/>
    <w:link w:val="RodapChar"/>
    <w:uiPriority w:val="99"/>
    <w:semiHidden/>
    <w:unhideWhenUsed/>
    <w:rsid w:val="00D61824"/>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D61824"/>
  </w:style>
</w:styles>
</file>

<file path=word/webSettings.xml><?xml version="1.0" encoding="utf-8"?>
<w:webSettings xmlns:r="http://schemas.openxmlformats.org/officeDocument/2006/relationships" xmlns:w="http://schemas.openxmlformats.org/wordprocessingml/2006/main">
  <w:divs>
    <w:div w:id="18498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LEGISEX2\ARQUIVO_122\DOT\WORD\MODELO.DOT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0</TotalTime>
  <Pages>3</Pages>
  <Words>556</Words>
  <Characters>3005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Empresa</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vagner.souza</dc:creator>
  <cp:lastModifiedBy>usuario</cp:lastModifiedBy>
  <cp:revision>2</cp:revision>
  <cp:lastPrinted>2016-08-30T13:05:00Z</cp:lastPrinted>
  <dcterms:created xsi:type="dcterms:W3CDTF">2016-09-05T20:03:00Z</dcterms:created>
  <dcterms:modified xsi:type="dcterms:W3CDTF">2016-09-05T20:03:00Z</dcterms:modified>
</cp:coreProperties>
</file>