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18" w:rsidRPr="00B85C64" w:rsidRDefault="00DC5518" w:rsidP="00B85C64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868/17</w:t>
      </w:r>
    </w:p>
    <w:p w:rsidR="00DC5518" w:rsidRDefault="00DC5518" w:rsidP="00DC551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C5518" w:rsidRDefault="00DC5518" w:rsidP="00DC5518">
      <w:pPr>
        <w:ind w:left="31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ALTERA A LEI Nº 5.782, DE 04 DE JANEIRO DE 2017, QUE AUTORIZA CONCESSÃO DE SUBVENÇÕES, AUXÍLIOS FINANCEIROS, CONTRIBUIÇÕES E CONTÉM OUTRAS PROVIDÊNCIAS. </w:t>
      </w:r>
    </w:p>
    <w:p w:rsidR="00DC5518" w:rsidRPr="00E14DF6" w:rsidRDefault="00DC5518" w:rsidP="00DC5518">
      <w:pPr>
        <w:ind w:left="3118"/>
        <w:jc w:val="both"/>
        <w:rPr>
          <w:rFonts w:ascii="Times New Roman" w:hAnsi="Times New Roman"/>
          <w:sz w:val="24"/>
        </w:rPr>
      </w:pPr>
    </w:p>
    <w:p w:rsidR="00DC5518" w:rsidRDefault="00DC5518" w:rsidP="00B85C64">
      <w:pPr>
        <w:ind w:left="2410" w:firstLine="708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DC5518" w:rsidRDefault="00DC5518" w:rsidP="00DC551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777805">
        <w:rPr>
          <w:rFonts w:ascii="Arial" w:hAnsi="Arial" w:cs="Arial"/>
          <w:sz w:val="20"/>
          <w:szCs w:val="20"/>
        </w:rPr>
        <w:t xml:space="preserve">Art. 1º. </w:t>
      </w:r>
      <w:r>
        <w:rPr>
          <w:rFonts w:ascii="Arial" w:hAnsi="Arial" w:cs="Arial"/>
          <w:sz w:val="20"/>
          <w:szCs w:val="20"/>
        </w:rPr>
        <w:t>Altera o art. 1º da Lei nº 5.782, de 04 de janeiro de 2017, reduzindo o valor da subvenção às Agremiações Carnavalescas de R$ 193.000,00 (cento e noventa e três mil reais) para R$ 143.000,00 (cento e quarenta e três mil reais), conforme o quadro de entidades da Secretaria de Cultura: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0"/>
        <w:gridCol w:w="1525"/>
        <w:gridCol w:w="1715"/>
      </w:tblGrid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ENTIDADE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SECRETARIA DE EDUCAÇÃO E </w:t>
            </w: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</w:t>
            </w:r>
          </w:p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6B0">
              <w:rPr>
                <w:rFonts w:ascii="Arial" w:hAnsi="Arial" w:cs="Arial"/>
                <w:b/>
                <w:sz w:val="20"/>
                <w:szCs w:val="20"/>
              </w:rPr>
              <w:t xml:space="preserve">Subvenção às Agremiações Carnavalescas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6B0">
              <w:rPr>
                <w:rFonts w:ascii="Arial" w:hAnsi="Arial" w:cs="Arial"/>
                <w:b/>
                <w:sz w:val="20"/>
                <w:szCs w:val="20"/>
              </w:rPr>
              <w:t>143.000,00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EDUCAÇÃO E 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</w:tr>
      <w:tr w:rsidR="00DC5518" w:rsidRPr="009746B0" w:rsidTr="00B85C64">
        <w:trPr>
          <w:trHeight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18" w:rsidRPr="009746B0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2º. Fica o Poder Executivo autorizado a acrescentar, na Lei nº 5.782/2017, de 04 de janeiro de 2017, a APAS – Associação de Promoção e Assistência Social e conceder subvenção no valor de R$ 50.000,00 (cinquenta mil reais).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0"/>
        <w:gridCol w:w="1525"/>
        <w:gridCol w:w="1715"/>
      </w:tblGrid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ENTIDADE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SECRETARIA DE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EDUCAÇÃO E </w:t>
            </w: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</w:t>
            </w:r>
          </w:p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777805" w:rsidRDefault="00DC5518" w:rsidP="00DC55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518" w:rsidRPr="00777805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APAS – Associação de Promoção e Assistência Social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EDUCAÇÃO E 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</w:tr>
      <w:tr w:rsidR="00DC5518" w:rsidRPr="009746B0" w:rsidTr="00B85C64">
        <w:trPr>
          <w:trHeight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18" w:rsidRPr="009746B0" w:rsidTr="00B85C64"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18" w:rsidRPr="009746B0" w:rsidRDefault="00DC5518" w:rsidP="00DC551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</w:t>
      </w:r>
      <w:r w:rsidRPr="000D47DA">
        <w:rPr>
          <w:rFonts w:ascii="Arial" w:hAnsi="Arial" w:cs="Arial"/>
          <w:sz w:val="20"/>
          <w:szCs w:val="20"/>
        </w:rPr>
        <w:t xml:space="preserve">º - Constitui fonte de recursos para fazer face a concessão de que trata o artigo </w:t>
      </w:r>
      <w:r>
        <w:rPr>
          <w:rFonts w:ascii="Arial" w:hAnsi="Arial" w:cs="Arial"/>
          <w:sz w:val="20"/>
          <w:szCs w:val="20"/>
        </w:rPr>
        <w:t>anterior, a redução</w:t>
      </w:r>
      <w:r w:rsidRPr="000D47DA">
        <w:rPr>
          <w:rFonts w:ascii="Arial" w:hAnsi="Arial" w:cs="Arial"/>
          <w:sz w:val="20"/>
          <w:szCs w:val="20"/>
        </w:rPr>
        <w:t xml:space="preserve"> da Subvenção às Agremiações Carnavalescas disposta na Lei nº 5.782 de 04 de Janeiro de 2017, na classificação orçamentária abaixo discriminada.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26"/>
        <w:gridCol w:w="993"/>
        <w:gridCol w:w="1275"/>
        <w:gridCol w:w="1134"/>
        <w:gridCol w:w="993"/>
        <w:gridCol w:w="1275"/>
        <w:gridCol w:w="1276"/>
      </w:tblGrid>
      <w:tr w:rsidR="00DC5518" w:rsidRPr="000D47DA" w:rsidTr="00B423D6">
        <w:trPr>
          <w:trHeight w:val="514"/>
        </w:trPr>
        <w:tc>
          <w:tcPr>
            <w:tcW w:w="783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026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993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134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993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Proj/Ativ</w:t>
            </w:r>
          </w:p>
        </w:tc>
        <w:tc>
          <w:tcPr>
            <w:tcW w:w="1275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1276" w:type="dxa"/>
            <w:shd w:val="clear" w:color="auto" w:fill="D9D9D9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DC5518" w:rsidRPr="000D47DA" w:rsidTr="00B423D6">
        <w:trPr>
          <w:trHeight w:val="531"/>
        </w:trPr>
        <w:tc>
          <w:tcPr>
            <w:tcW w:w="783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6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993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1275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33504300</w:t>
            </w:r>
          </w:p>
        </w:tc>
        <w:tc>
          <w:tcPr>
            <w:tcW w:w="1276" w:type="dxa"/>
          </w:tcPr>
          <w:p w:rsidR="00DC5518" w:rsidRPr="000D47DA" w:rsidRDefault="00DC5518" w:rsidP="00DC5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</w:tbl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Art. 4º. Os demais dispositivos da Lei Municipal nº 5.782, de 04 de janeiro de 2017, permanecem inalterados.</w:t>
      </w: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5º. Revogadas as disposições em contrário, esta Lei entra em vigor na data de sua publicação.</w:t>
      </w: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11 de julho de 2017.</w:t>
      </w: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DC5518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</w:p>
    <w:p w:rsidR="00DC5518" w:rsidRDefault="00DC5518" w:rsidP="00B85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Gabinete</w:t>
      </w:r>
    </w:p>
    <w:p w:rsidR="00DC5518" w:rsidRDefault="00DC5518" w:rsidP="00B85C64">
      <w:pPr>
        <w:jc w:val="center"/>
        <w:rPr>
          <w:rFonts w:ascii="Arial" w:hAnsi="Arial" w:cs="Arial"/>
          <w:sz w:val="20"/>
          <w:szCs w:val="20"/>
        </w:rPr>
      </w:pP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C5518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85C64" w:rsidRDefault="00B85C64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DC5518" w:rsidRPr="0059610E" w:rsidRDefault="00DC5518" w:rsidP="00DC5518">
      <w:pPr>
        <w:ind w:firstLine="3118"/>
        <w:jc w:val="both"/>
        <w:rPr>
          <w:rFonts w:ascii="Arial" w:hAnsi="Arial" w:cs="Arial"/>
          <w:b/>
          <w:sz w:val="20"/>
          <w:szCs w:val="20"/>
        </w:rPr>
      </w:pPr>
      <w:r w:rsidRPr="0059610E">
        <w:rPr>
          <w:rFonts w:ascii="Arial" w:hAnsi="Arial" w:cs="Arial"/>
          <w:b/>
          <w:sz w:val="20"/>
          <w:szCs w:val="20"/>
        </w:rPr>
        <w:lastRenderedPageBreak/>
        <w:t>JUSTIFICATIVA</w:t>
      </w:r>
    </w:p>
    <w:p w:rsidR="00DC5518" w:rsidRPr="000D47DA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>Excelentíssimo Senhor Presidente,</w:t>
      </w:r>
    </w:p>
    <w:p w:rsidR="00DC5518" w:rsidRPr="000D47DA" w:rsidRDefault="00DC5518" w:rsidP="00DC5518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>Excelentíssimos Senhores Vereadores e Senhora Vereadora,</w:t>
      </w: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 de Lei ora apresentado visa conceder à Associação de Promoção e Assistência Social (APAS) subvenção, no valor de R$ 50.000,00, que será destinado à organização da tradicional Feira das Nações, evento que tem como principal objetivo ajudar entidades assistenciais de Pouso Alegre. Para tanto, é necessário alterar o valor da subvenção das Agremiações Carnavalescas que passará de R$ 193.000,00 para R$ 143.000,00. É de conhecimento dos nobres Edis, que a Prefeitura Municipal suspendeu a realização do Carnaval em 2017, bem como a concessão de subvenção às agremiações, por meio do Decreto nº 4.745 de 08 de fevereiro de 2017.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>A população de Pouso Alegre já reconhece que a “Feira das Nações” deve constar no calendário anual de eventos da cidade. Este reconhecimento deve-se ao grande sucesso das edições realizadas nos anos anteriores, quando pessoas de todos os bairros e das cidades vizinhas se deslocam para visitar e prestigiar este importante evento.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>A Feira das Nações é beneficente, filantrópica e tem a proposta de ofertar aos visitantes produtos da gastronomia internacional, sendo este um dos motivos que faz da Feira das Nações a festa mais tradicional do Sul de Minas. A organização está sob a responsabilidade da Associação de Promoção e Assistência Social (APAS) e pelas Lojas Maçônicas de Pouso Alegre, entidades que gozam de grande credibilidade em nossa região e, somado a isso, destacam-se pela experiência e responsabilidade na realização de 17 edições do evento.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 xml:space="preserve">Além da gastronomia de diversos países do mundo, a Feira das Nações possibilitará apresentações de artistas da região, stands com expositores, sorteios diversos e área de entretenimento e jogos. O público previsto para o evento gira em torno de 13 mil pessoas. 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 xml:space="preserve">Podemos realçar que o mais importante é a contribuição que o evento proporciona as entidades assistenciais da nossa cidade, pois estas entidades têm a oportunidade de reverter toda renda obtida com a venda de comidas e bebidas em prol de seus projetos sociais, beneficiando um grande número de pessoas em situação de risco social. Este é o principal escopo da Feira das Nações. </w:t>
      </w:r>
    </w:p>
    <w:p w:rsidR="00DC5518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 xml:space="preserve">Já estão confirmadas para participarem da Feira das Nações: - Lions Clube Pouso Alegre (representando a Barraca da Itália) - Grupo da Fraternidade Espírita Irmão Alexandre (representando a Barraca da França) - Movimento Social de Promoção Humana (representando a Barraca da Argentina) - Rotary Club Sul das Geraes (representando a Barraca do Brasil) - Rotary Club Pouso Alegre (representando a Barraca do Uruguai) - SHINE (representando a Barraca do Japão) - Fraternidade Feminina Cruzeiro do Sul (representando a Barraca da Alemanha) - APAS - Associação de Proteção a Assistência Social (representando a Barraca do Bingo) 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 w:rsidRPr="000D47DA">
        <w:rPr>
          <w:rFonts w:ascii="Arial" w:hAnsi="Arial" w:cs="Arial"/>
          <w:sz w:val="20"/>
          <w:szCs w:val="20"/>
        </w:rPr>
        <w:t>Por todo o exposto, solicitamos o empenho de Vossa Excelência e dos demais Vereadores com assento nessa Casa Legislativa no sentido da discussão e aprovação da presente propositura.</w:t>
      </w:r>
    </w:p>
    <w:p w:rsidR="00DC5518" w:rsidRPr="000D47DA" w:rsidRDefault="00DC5518" w:rsidP="00B85C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11</w:t>
      </w:r>
      <w:r w:rsidRPr="000D47DA">
        <w:rPr>
          <w:rFonts w:ascii="Arial" w:hAnsi="Arial" w:cs="Arial"/>
          <w:sz w:val="20"/>
          <w:szCs w:val="20"/>
        </w:rPr>
        <w:t xml:space="preserve"> de junho de 2017.</w:t>
      </w:r>
    </w:p>
    <w:p w:rsidR="00DC5518" w:rsidRPr="000D47DA" w:rsidRDefault="00DC5518" w:rsidP="00DC5518">
      <w:pPr>
        <w:pStyle w:val="Corpodetexto2"/>
        <w:ind w:firstLine="3118"/>
        <w:jc w:val="both"/>
        <w:rPr>
          <w:rFonts w:cs="Arial"/>
          <w:sz w:val="20"/>
        </w:rPr>
      </w:pPr>
    </w:p>
    <w:p w:rsidR="00DC5518" w:rsidRPr="000D47DA" w:rsidRDefault="00DC5518" w:rsidP="00B85C64">
      <w:pPr>
        <w:pStyle w:val="Corpodetexto2"/>
        <w:jc w:val="center"/>
        <w:rPr>
          <w:rFonts w:cs="Arial"/>
          <w:caps/>
          <w:sz w:val="20"/>
        </w:rPr>
      </w:pPr>
      <w:r w:rsidRPr="000D47DA">
        <w:rPr>
          <w:rFonts w:cs="Arial"/>
          <w:caps/>
          <w:sz w:val="20"/>
        </w:rPr>
        <w:t>Rafael Tadeu Simões</w:t>
      </w:r>
    </w:p>
    <w:p w:rsidR="00DC5518" w:rsidRDefault="00DC5518" w:rsidP="00B85C64">
      <w:pPr>
        <w:pStyle w:val="Corpodetexto2"/>
        <w:jc w:val="center"/>
        <w:rPr>
          <w:rFonts w:cs="Arial"/>
          <w:sz w:val="20"/>
        </w:rPr>
      </w:pPr>
      <w:r w:rsidRPr="000D47DA">
        <w:rPr>
          <w:rFonts w:cs="Arial"/>
          <w:sz w:val="20"/>
        </w:rPr>
        <w:t>Prefeito Municipal</w:t>
      </w:r>
    </w:p>
    <w:p w:rsidR="00DC5518" w:rsidRPr="000D47DA" w:rsidRDefault="00DC5518" w:rsidP="00B85C64">
      <w:pPr>
        <w:pStyle w:val="Corpodetexto2"/>
        <w:jc w:val="center"/>
        <w:rPr>
          <w:rFonts w:cs="Arial"/>
          <w:sz w:val="20"/>
        </w:rPr>
      </w:pPr>
    </w:p>
    <w:p w:rsidR="00DC5518" w:rsidRPr="000D47DA" w:rsidRDefault="00DC5518" w:rsidP="00B85C64">
      <w:pPr>
        <w:pStyle w:val="Corpodetexto2"/>
        <w:jc w:val="center"/>
        <w:rPr>
          <w:rFonts w:cs="Arial"/>
          <w:sz w:val="20"/>
        </w:rPr>
      </w:pPr>
      <w:r w:rsidRPr="000D47DA">
        <w:rPr>
          <w:rFonts w:cs="Arial"/>
          <w:sz w:val="20"/>
        </w:rPr>
        <w:t>José Dimas da Silva Fonseca</w:t>
      </w:r>
    </w:p>
    <w:p w:rsidR="008A3B1D" w:rsidRPr="00DC5518" w:rsidRDefault="00DC5518" w:rsidP="00B85C64">
      <w:pPr>
        <w:pStyle w:val="Corpodetexto2"/>
        <w:jc w:val="center"/>
        <w:rPr>
          <w:rFonts w:cs="Arial"/>
          <w:b/>
          <w:color w:val="000000"/>
          <w:sz w:val="20"/>
        </w:rPr>
      </w:pPr>
      <w:r w:rsidRPr="000D47DA">
        <w:rPr>
          <w:rFonts w:cs="Arial"/>
          <w:sz w:val="20"/>
        </w:rPr>
        <w:t>Chefe de Gabinete</w:t>
      </w:r>
    </w:p>
    <w:sectPr w:rsidR="008A3B1D" w:rsidRPr="00DC5518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9C" w:rsidRDefault="002E5D9C" w:rsidP="005A1A0D">
      <w:pPr>
        <w:spacing w:after="0" w:line="240" w:lineRule="auto"/>
      </w:pPr>
      <w:r>
        <w:separator/>
      </w:r>
    </w:p>
  </w:endnote>
  <w:endnote w:type="continuationSeparator" w:id="0">
    <w:p w:rsidR="002E5D9C" w:rsidRDefault="002E5D9C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9C" w:rsidRDefault="002E5D9C" w:rsidP="005A1A0D">
      <w:pPr>
        <w:spacing w:after="0" w:line="240" w:lineRule="auto"/>
      </w:pPr>
      <w:r>
        <w:separator/>
      </w:r>
    </w:p>
  </w:footnote>
  <w:footnote w:type="continuationSeparator" w:id="0">
    <w:p w:rsidR="002E5D9C" w:rsidRDefault="002E5D9C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7E7148" w:rsidTr="007E7148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7E7148" w:rsidRDefault="00EF45C4" w:rsidP="007E7148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73100" cy="72453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7E7148" w:rsidRDefault="00AF021C" w:rsidP="007E7148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7E7148" w:rsidRDefault="00F2723D" w:rsidP="007E7148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7E7148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7E7148" w:rsidRDefault="00606CAE" w:rsidP="007E7148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7E7148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7E7148">
            <w:rPr>
              <w:rFonts w:ascii="Arial" w:hAnsi="Arial" w:cs="Arial"/>
              <w:i/>
              <w:color w:val="948A54"/>
              <w:sz w:val="20"/>
            </w:rPr>
            <w:tab/>
          </w:r>
          <w:r w:rsidRPr="007E7148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7E7148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7E7148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C5518"/>
    <w:rsid w:val="000110D5"/>
    <w:rsid w:val="00027277"/>
    <w:rsid w:val="000E175C"/>
    <w:rsid w:val="00142DDF"/>
    <w:rsid w:val="002164E3"/>
    <w:rsid w:val="00236CD0"/>
    <w:rsid w:val="002E5D9C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7E7148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F021C"/>
    <w:rsid w:val="00B423D6"/>
    <w:rsid w:val="00B8194B"/>
    <w:rsid w:val="00B85C64"/>
    <w:rsid w:val="00B8723B"/>
    <w:rsid w:val="00C95EBC"/>
    <w:rsid w:val="00CF1EEB"/>
    <w:rsid w:val="00DC5518"/>
    <w:rsid w:val="00EA6AE2"/>
    <w:rsid w:val="00EE16A0"/>
    <w:rsid w:val="00EF45C4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har"/>
    <w:semiHidden/>
    <w:rsid w:val="00DC5518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C5518"/>
    <w:rPr>
      <w:rFonts w:ascii="Arial" w:eastAsia="Times New Roman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C063-EF3A-4658-BCDE-DF95E5F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dcterms:created xsi:type="dcterms:W3CDTF">2017-07-24T17:43:00Z</dcterms:created>
  <dcterms:modified xsi:type="dcterms:W3CDTF">2017-07-24T17:43:00Z</dcterms:modified>
</cp:coreProperties>
</file>