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AE" w:rsidRPr="00EF0D52" w:rsidRDefault="00C82AAE" w:rsidP="00C82AAE">
      <w:pPr>
        <w:spacing w:after="0" w:line="360" w:lineRule="auto"/>
        <w:jc w:val="right"/>
        <w:rPr>
          <w:rFonts w:ascii="Times New Roman" w:hAnsi="Times New Roman" w:cs="Times New Roman"/>
          <w:i/>
          <w:sz w:val="24"/>
          <w:szCs w:val="24"/>
        </w:rPr>
      </w:pPr>
      <w:r w:rsidRPr="00EF0D52">
        <w:rPr>
          <w:rFonts w:ascii="Times New Roman" w:hAnsi="Times New Roman" w:cs="Times New Roman"/>
          <w:i/>
          <w:sz w:val="24"/>
          <w:szCs w:val="24"/>
        </w:rPr>
        <w:t xml:space="preserve">Excelentíssima </w:t>
      </w:r>
      <w:proofErr w:type="gramStart"/>
      <w:r w:rsidRPr="00EF0D52">
        <w:rPr>
          <w:rFonts w:ascii="Times New Roman" w:hAnsi="Times New Roman" w:cs="Times New Roman"/>
          <w:i/>
          <w:sz w:val="24"/>
          <w:szCs w:val="24"/>
        </w:rPr>
        <w:t>Sra.</w:t>
      </w:r>
      <w:proofErr w:type="gramEnd"/>
      <w:r w:rsidRPr="00EF0D52">
        <w:rPr>
          <w:rFonts w:ascii="Times New Roman" w:hAnsi="Times New Roman" w:cs="Times New Roman"/>
          <w:i/>
          <w:sz w:val="24"/>
          <w:szCs w:val="24"/>
        </w:rPr>
        <w:t xml:space="preserve"> Presidenta</w:t>
      </w:r>
      <w:r w:rsidRPr="00EF0D52">
        <w:rPr>
          <w:rFonts w:ascii="Times New Roman" w:hAnsi="Times New Roman" w:cs="Times New Roman"/>
          <w:i/>
          <w:sz w:val="24"/>
          <w:szCs w:val="24"/>
        </w:rPr>
        <w:t xml:space="preserve"> da Câmara de Vereadores do </w:t>
      </w:r>
    </w:p>
    <w:p w:rsidR="00C82AAE" w:rsidRPr="00EF0D52" w:rsidRDefault="00C82AAE" w:rsidP="00C82AAE">
      <w:pPr>
        <w:spacing w:after="0" w:line="360" w:lineRule="auto"/>
        <w:jc w:val="right"/>
        <w:rPr>
          <w:rFonts w:ascii="Times New Roman" w:hAnsi="Times New Roman" w:cs="Times New Roman"/>
          <w:i/>
          <w:sz w:val="24"/>
          <w:szCs w:val="24"/>
        </w:rPr>
      </w:pPr>
      <w:r w:rsidRPr="00EF0D52">
        <w:rPr>
          <w:rFonts w:ascii="Times New Roman" w:hAnsi="Times New Roman" w:cs="Times New Roman"/>
          <w:i/>
          <w:sz w:val="24"/>
          <w:szCs w:val="24"/>
        </w:rPr>
        <w:t>Município de Pouso Alegre, Minas Gerais,</w:t>
      </w:r>
    </w:p>
    <w:p w:rsidR="00C82AAE" w:rsidRPr="00EF0D52" w:rsidRDefault="00C82AAE" w:rsidP="00C82AAE">
      <w:pPr>
        <w:spacing w:after="0" w:line="360" w:lineRule="auto"/>
        <w:jc w:val="right"/>
        <w:rPr>
          <w:rFonts w:ascii="Times New Roman" w:hAnsi="Times New Roman" w:cs="Times New Roman"/>
          <w:sz w:val="24"/>
          <w:szCs w:val="24"/>
        </w:rPr>
      </w:pPr>
    </w:p>
    <w:p w:rsidR="00C82AAE" w:rsidRPr="00EF0D52" w:rsidRDefault="00C82AAE" w:rsidP="00C82AAE">
      <w:pPr>
        <w:spacing w:after="0" w:line="360" w:lineRule="auto"/>
        <w:jc w:val="right"/>
        <w:rPr>
          <w:rFonts w:ascii="Times New Roman" w:hAnsi="Times New Roman" w:cs="Times New Roman"/>
          <w:sz w:val="24"/>
          <w:szCs w:val="24"/>
        </w:rPr>
      </w:pPr>
      <w:r w:rsidRPr="00EF0D52">
        <w:rPr>
          <w:rFonts w:ascii="Times New Roman" w:hAnsi="Times New Roman" w:cs="Times New Roman"/>
          <w:sz w:val="24"/>
          <w:szCs w:val="24"/>
        </w:rPr>
        <w:t xml:space="preserve">Pouso Alegre, </w:t>
      </w:r>
      <w:proofErr w:type="gramStart"/>
      <w:r w:rsidRPr="00EF0D52">
        <w:rPr>
          <w:rFonts w:ascii="Times New Roman" w:hAnsi="Times New Roman" w:cs="Times New Roman"/>
          <w:sz w:val="24"/>
          <w:szCs w:val="24"/>
        </w:rPr>
        <w:t>5</w:t>
      </w:r>
      <w:proofErr w:type="gramEnd"/>
      <w:r w:rsidRPr="00EF0D52">
        <w:rPr>
          <w:rFonts w:ascii="Times New Roman" w:hAnsi="Times New Roman" w:cs="Times New Roman"/>
          <w:sz w:val="24"/>
          <w:szCs w:val="24"/>
        </w:rPr>
        <w:t xml:space="preserve"> de dezembro de 2013.</w:t>
      </w:r>
    </w:p>
    <w:p w:rsidR="00C82AAE" w:rsidRPr="00EF0D52" w:rsidRDefault="00C82AAE" w:rsidP="00C82AAE">
      <w:pPr>
        <w:spacing w:after="0" w:line="360" w:lineRule="auto"/>
        <w:jc w:val="right"/>
        <w:rPr>
          <w:rFonts w:ascii="Times New Roman" w:hAnsi="Times New Roman" w:cs="Times New Roman"/>
          <w:sz w:val="24"/>
          <w:szCs w:val="24"/>
        </w:rPr>
      </w:pPr>
    </w:p>
    <w:p w:rsidR="00C82AAE" w:rsidRPr="00EF0D52" w:rsidRDefault="00C82AAE" w:rsidP="00C82AAE">
      <w:pPr>
        <w:spacing w:after="0" w:line="360" w:lineRule="auto"/>
        <w:jc w:val="both"/>
        <w:rPr>
          <w:rFonts w:ascii="Times New Roman" w:hAnsi="Times New Roman" w:cs="Times New Roman"/>
          <w:sz w:val="24"/>
          <w:szCs w:val="24"/>
        </w:rPr>
      </w:pPr>
    </w:p>
    <w:p w:rsidR="00C82AAE" w:rsidRPr="00EF0D52" w:rsidRDefault="00C82AAE" w:rsidP="00C82AAE">
      <w:pPr>
        <w:spacing w:after="0" w:line="360" w:lineRule="auto"/>
        <w:jc w:val="both"/>
        <w:rPr>
          <w:rFonts w:ascii="Times New Roman" w:hAnsi="Times New Roman" w:cs="Times New Roman"/>
          <w:sz w:val="24"/>
          <w:szCs w:val="24"/>
        </w:rPr>
      </w:pPr>
      <w:proofErr w:type="gramStart"/>
      <w:r w:rsidRPr="00EF0D52">
        <w:rPr>
          <w:rFonts w:ascii="Times New Roman" w:hAnsi="Times New Roman" w:cs="Times New Roman"/>
          <w:sz w:val="24"/>
          <w:szCs w:val="24"/>
        </w:rPr>
        <w:t>A pedido</w:t>
      </w:r>
      <w:proofErr w:type="gramEnd"/>
      <w:r w:rsidRPr="00EF0D52">
        <w:rPr>
          <w:rFonts w:ascii="Times New Roman" w:hAnsi="Times New Roman" w:cs="Times New Roman"/>
          <w:sz w:val="24"/>
          <w:szCs w:val="24"/>
        </w:rPr>
        <w:t xml:space="preserve"> da secretaria dessa Casa de Leis, vimos exarar parecer acerca do projeto de lei n. </w:t>
      </w:r>
      <w:r w:rsidRPr="00EF0D52">
        <w:rPr>
          <w:rFonts w:ascii="Times New Roman" w:hAnsi="Times New Roman" w:cs="Times New Roman"/>
          <w:sz w:val="24"/>
          <w:szCs w:val="24"/>
        </w:rPr>
        <w:t>560</w:t>
      </w:r>
      <w:r w:rsidRPr="00EF0D52">
        <w:rPr>
          <w:rFonts w:ascii="Times New Roman" w:hAnsi="Times New Roman" w:cs="Times New Roman"/>
          <w:sz w:val="24"/>
          <w:szCs w:val="24"/>
        </w:rPr>
        <w:t xml:space="preserve"> / 2013 que versa</w:t>
      </w:r>
      <w:r w:rsidRPr="00EF0D52">
        <w:rPr>
          <w:rFonts w:ascii="Times New Roman" w:hAnsi="Times New Roman" w:cs="Times New Roman"/>
          <w:sz w:val="24"/>
          <w:szCs w:val="24"/>
        </w:rPr>
        <w:t xml:space="preserve"> sobre o Projeto de Lei nº 560/2013 que "revoga o artigo segundo da Lei nº 4.67</w:t>
      </w:r>
      <w:r w:rsidR="004127D7">
        <w:rPr>
          <w:rFonts w:ascii="Times New Roman" w:hAnsi="Times New Roman" w:cs="Times New Roman"/>
          <w:sz w:val="24"/>
          <w:szCs w:val="24"/>
        </w:rPr>
        <w:t>1/2008 e dá outras providências</w:t>
      </w:r>
      <w:r w:rsidRPr="00EF0D52">
        <w:rPr>
          <w:rFonts w:ascii="Times New Roman" w:hAnsi="Times New Roman" w:cs="Times New Roman"/>
          <w:sz w:val="24"/>
          <w:szCs w:val="24"/>
        </w:rPr>
        <w:t>"</w:t>
      </w:r>
      <w:r w:rsidR="004127D7">
        <w:rPr>
          <w:rFonts w:ascii="Times New Roman" w:hAnsi="Times New Roman" w:cs="Times New Roman"/>
          <w:sz w:val="24"/>
          <w:szCs w:val="24"/>
        </w:rPr>
        <w:t>.</w:t>
      </w:r>
    </w:p>
    <w:p w:rsidR="00C82AAE" w:rsidRPr="00EF0D52" w:rsidRDefault="00C82AAE" w:rsidP="00C82AAE">
      <w:pPr>
        <w:spacing w:after="0" w:line="360" w:lineRule="auto"/>
        <w:rPr>
          <w:rFonts w:ascii="Times New Roman" w:hAnsi="Times New Roman" w:cs="Times New Roman"/>
          <w:sz w:val="24"/>
          <w:szCs w:val="24"/>
        </w:rPr>
      </w:pPr>
    </w:p>
    <w:p w:rsidR="00C82AAE" w:rsidRPr="00EF0D52" w:rsidRDefault="00C82AAE" w:rsidP="00C82AAE">
      <w:pPr>
        <w:pStyle w:val="PargrafodaLista"/>
        <w:numPr>
          <w:ilvl w:val="0"/>
          <w:numId w:val="1"/>
        </w:numPr>
        <w:spacing w:after="0" w:line="360" w:lineRule="auto"/>
        <w:jc w:val="both"/>
        <w:rPr>
          <w:rFonts w:ascii="Times New Roman" w:hAnsi="Times New Roman" w:cs="Times New Roman"/>
          <w:sz w:val="24"/>
          <w:szCs w:val="24"/>
        </w:rPr>
      </w:pPr>
      <w:r w:rsidRPr="00EF0D52">
        <w:rPr>
          <w:rFonts w:ascii="Times New Roman" w:hAnsi="Times New Roman" w:cs="Times New Roman"/>
          <w:sz w:val="24"/>
          <w:szCs w:val="24"/>
        </w:rPr>
        <w:t xml:space="preserve">Saliento que o presente parecer vem esclarecer </w:t>
      </w:r>
      <w:r w:rsidRPr="00EF0D52">
        <w:rPr>
          <w:rFonts w:ascii="Times New Roman" w:hAnsi="Times New Roman" w:cs="Times New Roman"/>
          <w:b/>
          <w:sz w:val="24"/>
          <w:szCs w:val="24"/>
          <w:u w:val="single"/>
        </w:rPr>
        <w:t>EXCLUSIVAMENTE QUESTÕES TÉCNICAS</w:t>
      </w:r>
      <w:r w:rsidRPr="00EF0D52">
        <w:rPr>
          <w:rFonts w:ascii="Times New Roman" w:hAnsi="Times New Roman" w:cs="Times New Roman"/>
          <w:sz w:val="24"/>
          <w:szCs w:val="24"/>
        </w:rPr>
        <w:t xml:space="preserve">, </w:t>
      </w:r>
      <w:r w:rsidRPr="00EF0D52">
        <w:rPr>
          <w:rFonts w:ascii="Times New Roman" w:hAnsi="Times New Roman" w:cs="Times New Roman"/>
          <w:b/>
          <w:sz w:val="24"/>
          <w:szCs w:val="24"/>
          <w:u w:val="single"/>
        </w:rPr>
        <w:t>respeitando-se</w:t>
      </w:r>
      <w:r w:rsidRPr="00EF0D52">
        <w:rPr>
          <w:rFonts w:ascii="Times New Roman" w:hAnsi="Times New Roman" w:cs="Times New Roman"/>
          <w:sz w:val="24"/>
          <w:szCs w:val="24"/>
        </w:rPr>
        <w:t xml:space="preserve">, por óbvio, os entendimentos diversos sobre a matéria e, </w:t>
      </w:r>
      <w:r w:rsidRPr="00EF0D52">
        <w:rPr>
          <w:rFonts w:ascii="Times New Roman" w:hAnsi="Times New Roman" w:cs="Times New Roman"/>
          <w:b/>
          <w:sz w:val="24"/>
          <w:szCs w:val="24"/>
          <w:u w:val="single"/>
        </w:rPr>
        <w:t xml:space="preserve">em especial, </w:t>
      </w:r>
      <w:r w:rsidRPr="00EF0D52">
        <w:rPr>
          <w:rFonts w:ascii="Times New Roman" w:hAnsi="Times New Roman" w:cs="Times New Roman"/>
          <w:sz w:val="24"/>
          <w:szCs w:val="24"/>
        </w:rPr>
        <w:t xml:space="preserve">a opinião dos Srs. </w:t>
      </w:r>
      <w:proofErr w:type="gramStart"/>
      <w:r w:rsidRPr="00EF0D52">
        <w:rPr>
          <w:rFonts w:ascii="Times New Roman" w:hAnsi="Times New Roman" w:cs="Times New Roman"/>
          <w:sz w:val="24"/>
          <w:szCs w:val="24"/>
        </w:rPr>
        <w:t>Edis</w:t>
      </w:r>
      <w:proofErr w:type="gramEnd"/>
      <w:r w:rsidRPr="00EF0D52">
        <w:rPr>
          <w:rFonts w:ascii="Times New Roman" w:hAnsi="Times New Roman" w:cs="Times New Roman"/>
          <w:sz w:val="24"/>
          <w:szCs w:val="24"/>
        </w:rPr>
        <w:t xml:space="preserve"> em plenário.</w:t>
      </w:r>
    </w:p>
    <w:p w:rsidR="00C82AAE" w:rsidRPr="00EF0D52" w:rsidRDefault="00C82AAE" w:rsidP="00C82AAE">
      <w:pPr>
        <w:pStyle w:val="PargrafodaLista"/>
        <w:spacing w:after="0" w:line="360" w:lineRule="auto"/>
        <w:jc w:val="both"/>
        <w:rPr>
          <w:rFonts w:ascii="Times New Roman" w:hAnsi="Times New Roman" w:cs="Times New Roman"/>
          <w:sz w:val="24"/>
          <w:szCs w:val="24"/>
        </w:rPr>
      </w:pPr>
    </w:p>
    <w:p w:rsidR="00C82AAE" w:rsidRPr="00EF0D52" w:rsidRDefault="00C82AAE" w:rsidP="00C82AAE">
      <w:pPr>
        <w:pStyle w:val="PargrafodaLista"/>
        <w:numPr>
          <w:ilvl w:val="0"/>
          <w:numId w:val="1"/>
        </w:numPr>
        <w:spacing w:after="0" w:line="360" w:lineRule="auto"/>
        <w:jc w:val="both"/>
        <w:rPr>
          <w:rFonts w:ascii="Times New Roman" w:hAnsi="Times New Roman" w:cs="Times New Roman"/>
          <w:sz w:val="24"/>
          <w:szCs w:val="24"/>
        </w:rPr>
      </w:pPr>
      <w:r w:rsidRPr="00EF0D52">
        <w:rPr>
          <w:rFonts w:ascii="Times New Roman" w:hAnsi="Times New Roman" w:cs="Times New Roman"/>
          <w:sz w:val="24"/>
          <w:szCs w:val="24"/>
        </w:rPr>
        <w:t xml:space="preserve">O Poder Executivo, </w:t>
      </w:r>
      <w:r w:rsidRPr="00EF0D52">
        <w:rPr>
          <w:rFonts w:ascii="Times New Roman" w:hAnsi="Times New Roman" w:cs="Times New Roman"/>
          <w:b/>
          <w:i/>
          <w:sz w:val="24"/>
          <w:szCs w:val="24"/>
          <w:u w:val="single"/>
        </w:rPr>
        <w:t>guardadas as devidas proporções e exceções legais</w:t>
      </w:r>
      <w:r w:rsidRPr="00EF0D52">
        <w:rPr>
          <w:rFonts w:ascii="Times New Roman" w:hAnsi="Times New Roman" w:cs="Times New Roman"/>
          <w:i/>
          <w:sz w:val="24"/>
          <w:szCs w:val="24"/>
        </w:rPr>
        <w:t xml:space="preserve">, </w:t>
      </w:r>
      <w:r w:rsidRPr="00EF0D52">
        <w:rPr>
          <w:rFonts w:ascii="Times New Roman" w:hAnsi="Times New Roman" w:cs="Times New Roman"/>
          <w:sz w:val="24"/>
          <w:szCs w:val="24"/>
        </w:rPr>
        <w:t>detém a competência para propositura do projeto de lei,</w:t>
      </w:r>
      <w:r w:rsidRPr="00EF0D52">
        <w:rPr>
          <w:rFonts w:ascii="Times New Roman" w:hAnsi="Times New Roman" w:cs="Times New Roman"/>
          <w:sz w:val="24"/>
          <w:szCs w:val="24"/>
        </w:rPr>
        <w:t xml:space="preserve"> por tratar-se de questão que, apesar de simples, relaciona-se ao patrimônio público.</w:t>
      </w:r>
    </w:p>
    <w:p w:rsidR="00C82AAE" w:rsidRPr="00EF0D52" w:rsidRDefault="00C82AAE" w:rsidP="00C82AAE">
      <w:pPr>
        <w:pStyle w:val="PargrafodaLista"/>
        <w:rPr>
          <w:rFonts w:ascii="Times New Roman" w:eastAsia="Arial" w:hAnsi="Times New Roman" w:cs="Times New Roman"/>
          <w:sz w:val="24"/>
          <w:szCs w:val="24"/>
        </w:rPr>
      </w:pPr>
    </w:p>
    <w:p w:rsidR="00C82AAE" w:rsidRPr="00EF0D52" w:rsidRDefault="00C82AAE" w:rsidP="00C82AAE">
      <w:pPr>
        <w:pStyle w:val="PargrafodaLista"/>
        <w:numPr>
          <w:ilvl w:val="0"/>
          <w:numId w:val="1"/>
        </w:numPr>
        <w:spacing w:after="0" w:line="360" w:lineRule="auto"/>
        <w:jc w:val="both"/>
        <w:rPr>
          <w:rFonts w:ascii="Times New Roman" w:hAnsi="Times New Roman" w:cs="Times New Roman"/>
          <w:sz w:val="24"/>
          <w:szCs w:val="24"/>
        </w:rPr>
      </w:pPr>
      <w:r w:rsidRPr="00EF0D52">
        <w:rPr>
          <w:rFonts w:ascii="Times New Roman" w:eastAsia="Arial" w:hAnsi="Times New Roman" w:cs="Times New Roman"/>
          <w:sz w:val="24"/>
          <w:szCs w:val="24"/>
        </w:rPr>
        <w:t>Nota-se que a</w:t>
      </w:r>
      <w:r w:rsidRPr="00EF0D52">
        <w:rPr>
          <w:rFonts w:ascii="Times New Roman" w:eastAsia="Arial" w:hAnsi="Times New Roman" w:cs="Times New Roman"/>
          <w:spacing w:val="31"/>
          <w:sz w:val="24"/>
          <w:szCs w:val="24"/>
        </w:rPr>
        <w:t xml:space="preserve"> </w:t>
      </w:r>
      <w:r w:rsidRPr="00EF0D52">
        <w:rPr>
          <w:rFonts w:ascii="Times New Roman" w:eastAsia="Arial" w:hAnsi="Times New Roman" w:cs="Times New Roman"/>
          <w:sz w:val="24"/>
          <w:szCs w:val="24"/>
        </w:rPr>
        <w:t>competência</w:t>
      </w:r>
      <w:r w:rsidRPr="00EF0D52">
        <w:rPr>
          <w:rFonts w:ascii="Times New Roman" w:eastAsia="Arial" w:hAnsi="Times New Roman" w:cs="Times New Roman"/>
          <w:spacing w:val="31"/>
          <w:sz w:val="24"/>
          <w:szCs w:val="24"/>
        </w:rPr>
        <w:t xml:space="preserve"> </w:t>
      </w:r>
      <w:r w:rsidRPr="00EF0D52">
        <w:rPr>
          <w:rFonts w:ascii="Times New Roman" w:eastAsia="Arial" w:hAnsi="Times New Roman" w:cs="Times New Roman"/>
          <w:sz w:val="24"/>
          <w:szCs w:val="24"/>
        </w:rPr>
        <w:t>do</w:t>
      </w:r>
      <w:r w:rsidRPr="00EF0D52">
        <w:rPr>
          <w:rFonts w:ascii="Times New Roman" w:eastAsia="Arial" w:hAnsi="Times New Roman" w:cs="Times New Roman"/>
          <w:spacing w:val="31"/>
          <w:sz w:val="24"/>
          <w:szCs w:val="24"/>
        </w:rPr>
        <w:t xml:space="preserve"> </w:t>
      </w:r>
      <w:r w:rsidRPr="00EF0D52">
        <w:rPr>
          <w:rFonts w:ascii="Times New Roman" w:eastAsia="Arial" w:hAnsi="Times New Roman" w:cs="Times New Roman"/>
          <w:sz w:val="24"/>
          <w:szCs w:val="24"/>
        </w:rPr>
        <w:t>Município</w:t>
      </w:r>
      <w:r w:rsidRPr="00EF0D52">
        <w:rPr>
          <w:rFonts w:ascii="Times New Roman" w:eastAsia="Arial" w:hAnsi="Times New Roman" w:cs="Times New Roman"/>
          <w:spacing w:val="31"/>
          <w:sz w:val="24"/>
          <w:szCs w:val="24"/>
        </w:rPr>
        <w:t xml:space="preserve"> </w:t>
      </w:r>
      <w:r w:rsidRPr="00EF0D52">
        <w:rPr>
          <w:rFonts w:ascii="Times New Roman" w:eastAsia="Arial" w:hAnsi="Times New Roman" w:cs="Times New Roman"/>
          <w:sz w:val="24"/>
          <w:szCs w:val="24"/>
        </w:rPr>
        <w:t>para</w:t>
      </w:r>
      <w:r w:rsidRPr="00EF0D52">
        <w:rPr>
          <w:rFonts w:ascii="Times New Roman" w:eastAsia="Arial" w:hAnsi="Times New Roman" w:cs="Times New Roman"/>
          <w:spacing w:val="31"/>
          <w:sz w:val="24"/>
          <w:szCs w:val="24"/>
        </w:rPr>
        <w:t xml:space="preserve"> </w:t>
      </w:r>
      <w:r w:rsidRPr="00EF0D52">
        <w:rPr>
          <w:rFonts w:ascii="Times New Roman" w:eastAsia="Arial" w:hAnsi="Times New Roman" w:cs="Times New Roman"/>
          <w:sz w:val="24"/>
          <w:szCs w:val="24"/>
        </w:rPr>
        <w:t>legislar</w:t>
      </w:r>
      <w:r w:rsidRPr="00EF0D52">
        <w:rPr>
          <w:rFonts w:ascii="Times New Roman" w:eastAsia="Arial" w:hAnsi="Times New Roman" w:cs="Times New Roman"/>
          <w:spacing w:val="31"/>
          <w:sz w:val="24"/>
          <w:szCs w:val="24"/>
        </w:rPr>
        <w:t xml:space="preserve"> </w:t>
      </w:r>
      <w:r w:rsidRPr="00EF0D52">
        <w:rPr>
          <w:rFonts w:ascii="Times New Roman" w:eastAsia="Arial" w:hAnsi="Times New Roman" w:cs="Times New Roman"/>
          <w:sz w:val="24"/>
          <w:szCs w:val="24"/>
        </w:rPr>
        <w:t>sobre as</w:t>
      </w:r>
      <w:r w:rsidRPr="00EF0D52">
        <w:rPr>
          <w:rFonts w:ascii="Times New Roman" w:eastAsia="Arial" w:hAnsi="Times New Roman" w:cs="Times New Roman"/>
          <w:spacing w:val="31"/>
          <w:sz w:val="24"/>
          <w:szCs w:val="24"/>
        </w:rPr>
        <w:t xml:space="preserve"> </w:t>
      </w:r>
      <w:r w:rsidRPr="00EF0D52">
        <w:rPr>
          <w:rFonts w:ascii="Times New Roman" w:eastAsia="Arial" w:hAnsi="Times New Roman" w:cs="Times New Roman"/>
          <w:sz w:val="24"/>
          <w:szCs w:val="24"/>
        </w:rPr>
        <w:t>matérias do Inciso VIII</w:t>
      </w:r>
      <w:r w:rsidRPr="00EF0D52">
        <w:rPr>
          <w:rFonts w:ascii="Times New Roman" w:eastAsia="Arial" w:hAnsi="Times New Roman" w:cs="Times New Roman"/>
          <w:spacing w:val="31"/>
          <w:sz w:val="24"/>
          <w:szCs w:val="24"/>
        </w:rPr>
        <w:t xml:space="preserve"> do artigo 30 da CF. </w:t>
      </w:r>
      <w:r w:rsidRPr="00EF0D52">
        <w:rPr>
          <w:rFonts w:ascii="Times New Roman" w:eastAsia="Arial" w:hAnsi="Times New Roman" w:cs="Times New Roman"/>
          <w:sz w:val="24"/>
          <w:szCs w:val="24"/>
        </w:rPr>
        <w:t>é plena,</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ressalvada</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a</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da</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União</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para</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instituir diretrizes,</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de</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âmbito</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geral,</w:t>
      </w:r>
      <w:r w:rsidRPr="00EF0D52">
        <w:rPr>
          <w:rFonts w:ascii="Times New Roman" w:eastAsia="Arial" w:hAnsi="Times New Roman" w:cs="Times New Roman"/>
          <w:spacing w:val="7"/>
          <w:sz w:val="24"/>
          <w:szCs w:val="24"/>
        </w:rPr>
        <w:t xml:space="preserve"> </w:t>
      </w:r>
      <w:r w:rsidRPr="00EF0D52">
        <w:rPr>
          <w:rFonts w:ascii="Times New Roman" w:eastAsia="Arial" w:hAnsi="Times New Roman" w:cs="Times New Roman"/>
          <w:sz w:val="24"/>
          <w:szCs w:val="24"/>
        </w:rPr>
        <w:t>para o</w:t>
      </w:r>
      <w:r w:rsidRPr="00EF0D52">
        <w:rPr>
          <w:rFonts w:ascii="Times New Roman" w:eastAsia="Arial" w:hAnsi="Times New Roman" w:cs="Times New Roman"/>
          <w:spacing w:val="42"/>
          <w:sz w:val="24"/>
          <w:szCs w:val="24"/>
        </w:rPr>
        <w:t xml:space="preserve"> </w:t>
      </w:r>
      <w:r w:rsidRPr="00EF0D52">
        <w:rPr>
          <w:rFonts w:ascii="Times New Roman" w:eastAsia="Arial" w:hAnsi="Times New Roman" w:cs="Times New Roman"/>
          <w:sz w:val="24"/>
          <w:szCs w:val="24"/>
        </w:rPr>
        <w:t>desenvolvimento</w:t>
      </w:r>
      <w:r w:rsidRPr="00EF0D52">
        <w:rPr>
          <w:rFonts w:ascii="Times New Roman" w:eastAsia="Arial" w:hAnsi="Times New Roman" w:cs="Times New Roman"/>
          <w:spacing w:val="42"/>
          <w:sz w:val="24"/>
          <w:szCs w:val="24"/>
        </w:rPr>
        <w:t xml:space="preserve"> </w:t>
      </w:r>
      <w:r w:rsidRPr="00EF0D52">
        <w:rPr>
          <w:rFonts w:ascii="Times New Roman" w:eastAsia="Arial" w:hAnsi="Times New Roman" w:cs="Times New Roman"/>
          <w:sz w:val="24"/>
          <w:szCs w:val="24"/>
        </w:rPr>
        <w:t>urbano</w:t>
      </w:r>
      <w:r w:rsidRPr="00EF0D52">
        <w:rPr>
          <w:rFonts w:ascii="Times New Roman" w:eastAsia="Arial" w:hAnsi="Times New Roman" w:cs="Times New Roman"/>
          <w:spacing w:val="42"/>
          <w:sz w:val="24"/>
          <w:szCs w:val="24"/>
        </w:rPr>
        <w:t xml:space="preserve"> </w:t>
      </w:r>
      <w:r w:rsidRPr="00EF0D52">
        <w:rPr>
          <w:rFonts w:ascii="Times New Roman" w:eastAsia="Arial" w:hAnsi="Times New Roman" w:cs="Times New Roman"/>
          <w:sz w:val="24"/>
          <w:szCs w:val="24"/>
        </w:rPr>
        <w:t>(CF,</w:t>
      </w:r>
      <w:r w:rsidRPr="00EF0D52">
        <w:rPr>
          <w:rFonts w:ascii="Times New Roman" w:eastAsia="Arial" w:hAnsi="Times New Roman" w:cs="Times New Roman"/>
          <w:spacing w:val="42"/>
          <w:sz w:val="24"/>
          <w:szCs w:val="24"/>
        </w:rPr>
        <w:t xml:space="preserve"> </w:t>
      </w:r>
      <w:r w:rsidRPr="00EF0D52">
        <w:rPr>
          <w:rFonts w:ascii="Times New Roman" w:eastAsia="Arial" w:hAnsi="Times New Roman" w:cs="Times New Roman"/>
          <w:sz w:val="24"/>
          <w:szCs w:val="24"/>
        </w:rPr>
        <w:t>art.21,</w:t>
      </w:r>
      <w:r w:rsidRPr="00EF0D52">
        <w:rPr>
          <w:rFonts w:ascii="Times New Roman" w:eastAsia="Arial" w:hAnsi="Times New Roman" w:cs="Times New Roman"/>
          <w:spacing w:val="42"/>
          <w:sz w:val="24"/>
          <w:szCs w:val="24"/>
        </w:rPr>
        <w:t xml:space="preserve"> </w:t>
      </w:r>
      <w:r w:rsidRPr="00EF0D52">
        <w:rPr>
          <w:rFonts w:ascii="Times New Roman" w:eastAsia="Arial" w:hAnsi="Times New Roman" w:cs="Times New Roman"/>
          <w:sz w:val="24"/>
          <w:szCs w:val="24"/>
        </w:rPr>
        <w:t>XX)</w:t>
      </w:r>
      <w:r w:rsidR="00751EF3">
        <w:rPr>
          <w:rFonts w:ascii="Times New Roman" w:eastAsia="Arial" w:hAnsi="Times New Roman" w:cs="Times New Roman"/>
          <w:sz w:val="24"/>
          <w:szCs w:val="24"/>
        </w:rPr>
        <w:t>.</w:t>
      </w:r>
    </w:p>
    <w:p w:rsidR="00C82AAE" w:rsidRPr="00EF0D52" w:rsidRDefault="00C82AAE" w:rsidP="00C82AAE">
      <w:pPr>
        <w:pStyle w:val="PargrafodaLista"/>
        <w:rPr>
          <w:rFonts w:ascii="Times New Roman" w:eastAsia="Arial" w:hAnsi="Times New Roman" w:cs="Times New Roman"/>
          <w:sz w:val="24"/>
          <w:szCs w:val="24"/>
        </w:rPr>
      </w:pPr>
    </w:p>
    <w:p w:rsidR="00C82AAE" w:rsidRDefault="00C82AAE" w:rsidP="00751EF3">
      <w:pPr>
        <w:pStyle w:val="PargrafodaLista"/>
        <w:numPr>
          <w:ilvl w:val="0"/>
          <w:numId w:val="1"/>
        </w:numPr>
        <w:spacing w:after="0" w:line="360" w:lineRule="auto"/>
        <w:jc w:val="both"/>
        <w:rPr>
          <w:rFonts w:ascii="Times New Roman" w:hAnsi="Times New Roman" w:cs="Times New Roman"/>
          <w:sz w:val="24"/>
          <w:szCs w:val="24"/>
        </w:rPr>
      </w:pPr>
      <w:r w:rsidRPr="00EF0D52">
        <w:rPr>
          <w:rFonts w:ascii="Times New Roman" w:hAnsi="Times New Roman" w:cs="Times New Roman"/>
          <w:sz w:val="24"/>
          <w:szCs w:val="24"/>
        </w:rPr>
        <w:t xml:space="preserve">Ao que </w:t>
      </w:r>
      <w:r w:rsidR="004127D7">
        <w:rPr>
          <w:rFonts w:ascii="Times New Roman" w:hAnsi="Times New Roman" w:cs="Times New Roman"/>
          <w:sz w:val="24"/>
          <w:szCs w:val="24"/>
        </w:rPr>
        <w:t xml:space="preserve">se </w:t>
      </w:r>
      <w:r w:rsidRPr="00EF0D52">
        <w:rPr>
          <w:rFonts w:ascii="Times New Roman" w:hAnsi="Times New Roman" w:cs="Times New Roman"/>
          <w:sz w:val="24"/>
          <w:szCs w:val="24"/>
        </w:rPr>
        <w:t>percebe, a delimitação das justificativas</w:t>
      </w:r>
      <w:r w:rsidR="00EF0D52" w:rsidRPr="00EF0D52">
        <w:rPr>
          <w:rFonts w:ascii="Times New Roman" w:hAnsi="Times New Roman" w:cs="Times New Roman"/>
          <w:sz w:val="24"/>
          <w:szCs w:val="24"/>
        </w:rPr>
        <w:t xml:space="preserve"> do PL</w:t>
      </w:r>
      <w:r w:rsidRPr="00EF0D52">
        <w:rPr>
          <w:rFonts w:ascii="Times New Roman" w:hAnsi="Times New Roman" w:cs="Times New Roman"/>
          <w:sz w:val="24"/>
          <w:szCs w:val="24"/>
        </w:rPr>
        <w:t xml:space="preserve"> estão em torno da geração de empregos</w:t>
      </w:r>
      <w:r w:rsidR="004127D7">
        <w:rPr>
          <w:rFonts w:ascii="Times New Roman" w:hAnsi="Times New Roman" w:cs="Times New Roman"/>
          <w:sz w:val="24"/>
          <w:szCs w:val="24"/>
        </w:rPr>
        <w:t xml:space="preserve"> (</w:t>
      </w:r>
      <w:r w:rsidR="004127D7" w:rsidRPr="004127D7">
        <w:rPr>
          <w:rFonts w:ascii="Times New Roman" w:hAnsi="Times New Roman" w:cs="Times New Roman"/>
          <w:b/>
          <w:sz w:val="24"/>
          <w:szCs w:val="24"/>
        </w:rPr>
        <w:t>CERCA DE 150 EMPREGOS DIRETOS</w:t>
      </w:r>
      <w:r w:rsidR="004127D7">
        <w:rPr>
          <w:rFonts w:ascii="Times New Roman" w:hAnsi="Times New Roman" w:cs="Times New Roman"/>
          <w:sz w:val="24"/>
          <w:szCs w:val="24"/>
        </w:rPr>
        <w:t>)</w:t>
      </w:r>
      <w:r w:rsidRPr="00EF0D52">
        <w:rPr>
          <w:rFonts w:ascii="Times New Roman" w:hAnsi="Times New Roman" w:cs="Times New Roman"/>
          <w:sz w:val="24"/>
          <w:szCs w:val="24"/>
        </w:rPr>
        <w:t xml:space="preserve"> que, potencialmente</w:t>
      </w:r>
      <w:r w:rsidR="00EF0D52" w:rsidRPr="00EF0D52">
        <w:rPr>
          <w:rFonts w:ascii="Times New Roman" w:hAnsi="Times New Roman" w:cs="Times New Roman"/>
          <w:sz w:val="24"/>
          <w:szCs w:val="24"/>
        </w:rPr>
        <w:t>,</w:t>
      </w:r>
      <w:r w:rsidRPr="00EF0D52">
        <w:rPr>
          <w:rFonts w:ascii="Times New Roman" w:hAnsi="Times New Roman" w:cs="Times New Roman"/>
          <w:sz w:val="24"/>
          <w:szCs w:val="24"/>
        </w:rPr>
        <w:t xml:space="preserve"> podem ser criados </w:t>
      </w:r>
      <w:r w:rsidR="00EF0D52" w:rsidRPr="00EF0D52">
        <w:rPr>
          <w:rFonts w:ascii="Times New Roman" w:hAnsi="Times New Roman" w:cs="Times New Roman"/>
          <w:sz w:val="24"/>
          <w:szCs w:val="24"/>
        </w:rPr>
        <w:t xml:space="preserve">pela destinatária, a qual </w:t>
      </w:r>
      <w:proofErr w:type="gramStart"/>
      <w:r w:rsidR="00EF0D52" w:rsidRPr="00EF0D52">
        <w:rPr>
          <w:rFonts w:ascii="Times New Roman" w:hAnsi="Times New Roman" w:cs="Times New Roman"/>
          <w:sz w:val="24"/>
          <w:szCs w:val="24"/>
        </w:rPr>
        <w:t>encontra-se</w:t>
      </w:r>
      <w:proofErr w:type="gramEnd"/>
      <w:r w:rsidRPr="00EF0D52">
        <w:rPr>
          <w:rFonts w:ascii="Times New Roman" w:hAnsi="Times New Roman" w:cs="Times New Roman"/>
          <w:sz w:val="24"/>
          <w:szCs w:val="24"/>
        </w:rPr>
        <w:t xml:space="preserve"> depende</w:t>
      </w:r>
      <w:r w:rsidR="004127D7">
        <w:rPr>
          <w:rFonts w:ascii="Times New Roman" w:hAnsi="Times New Roman" w:cs="Times New Roman"/>
          <w:sz w:val="24"/>
          <w:szCs w:val="24"/>
        </w:rPr>
        <w:t>nte de</w:t>
      </w:r>
      <w:r w:rsidRPr="00EF0D52">
        <w:rPr>
          <w:rFonts w:ascii="Times New Roman" w:hAnsi="Times New Roman" w:cs="Times New Roman"/>
          <w:sz w:val="24"/>
          <w:szCs w:val="24"/>
        </w:rPr>
        <w:t xml:space="preserve"> recursos para cumprir as determinações do protocolo de intenções anexo</w:t>
      </w:r>
      <w:r w:rsidR="00751EF3">
        <w:rPr>
          <w:rFonts w:ascii="Times New Roman" w:hAnsi="Times New Roman" w:cs="Times New Roman"/>
          <w:sz w:val="24"/>
          <w:szCs w:val="24"/>
        </w:rPr>
        <w:t>.</w:t>
      </w:r>
    </w:p>
    <w:p w:rsidR="00751EF3" w:rsidRPr="00751EF3" w:rsidRDefault="00751EF3" w:rsidP="00751EF3">
      <w:pPr>
        <w:pStyle w:val="PargrafodaLista"/>
        <w:rPr>
          <w:rFonts w:ascii="Times New Roman" w:hAnsi="Times New Roman" w:cs="Times New Roman"/>
          <w:sz w:val="24"/>
          <w:szCs w:val="24"/>
        </w:rPr>
      </w:pPr>
    </w:p>
    <w:p w:rsidR="00751EF3" w:rsidRDefault="00751EF3" w:rsidP="00751EF3">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caso em tela, apesar de atípico, em meu modesto entendimento (resguardadas as eventuais opiniões contrárias) merece especial atenção, pois, conforme verificável, os empreendedores declaram ter investido aproximadamente cinco milhões de reais </w:t>
      </w:r>
      <w:r w:rsidR="004127D7">
        <w:rPr>
          <w:rFonts w:ascii="Times New Roman" w:hAnsi="Times New Roman" w:cs="Times New Roman"/>
          <w:sz w:val="24"/>
          <w:szCs w:val="24"/>
        </w:rPr>
        <w:t>no imóvel doado pelo município, ou seja, não vejo, particularmente, hipótese de eventual prejuízo ao interesse público.</w:t>
      </w:r>
    </w:p>
    <w:p w:rsidR="00C02B9F" w:rsidRPr="00C02B9F" w:rsidRDefault="00C02B9F" w:rsidP="00C02B9F">
      <w:pPr>
        <w:pStyle w:val="PargrafodaLista"/>
        <w:rPr>
          <w:rFonts w:ascii="Times New Roman" w:hAnsi="Times New Roman" w:cs="Times New Roman"/>
          <w:sz w:val="24"/>
          <w:szCs w:val="24"/>
        </w:rPr>
      </w:pPr>
    </w:p>
    <w:p w:rsidR="00C02B9F" w:rsidRDefault="00C02B9F" w:rsidP="00751EF3">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Ao contrário, da análise de toda documentação trazida à análise deste assessor jurídico compreende-se que o município é um dos maiores interessados no avanço tecnológico e social, o que mostra ser plenamente possível com a ampliação das atividades do empreendimento.</w:t>
      </w:r>
    </w:p>
    <w:p w:rsidR="00751EF3" w:rsidRPr="00751EF3" w:rsidRDefault="00751EF3" w:rsidP="00751EF3">
      <w:pPr>
        <w:pStyle w:val="PargrafodaLista"/>
        <w:rPr>
          <w:rFonts w:ascii="Times New Roman" w:hAnsi="Times New Roman" w:cs="Times New Roman"/>
          <w:sz w:val="24"/>
          <w:szCs w:val="24"/>
        </w:rPr>
      </w:pPr>
    </w:p>
    <w:p w:rsidR="00711A60" w:rsidRDefault="00751EF3" w:rsidP="00711A60">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Paralelamente, o município esta</w:t>
      </w:r>
      <w:r w:rsidR="00C02B9F">
        <w:rPr>
          <w:rFonts w:ascii="Times New Roman" w:hAnsi="Times New Roman" w:cs="Times New Roman"/>
          <w:sz w:val="24"/>
          <w:szCs w:val="24"/>
        </w:rPr>
        <w:t xml:space="preserve"> adequando a l</w:t>
      </w:r>
      <w:r>
        <w:rPr>
          <w:rFonts w:ascii="Times New Roman" w:hAnsi="Times New Roman" w:cs="Times New Roman"/>
          <w:sz w:val="24"/>
          <w:szCs w:val="24"/>
        </w:rPr>
        <w:t>ei antiga a preceitos e necessidades imediatas (geração de empregos, inclusão social e surgimento de novas tecnologias ao município) que atendem o interesse público.</w:t>
      </w:r>
    </w:p>
    <w:p w:rsidR="00711A60" w:rsidRPr="00711A60" w:rsidRDefault="00711A60" w:rsidP="00711A60">
      <w:pPr>
        <w:pStyle w:val="PargrafodaLista"/>
        <w:rPr>
          <w:rFonts w:ascii="Times New Roman" w:eastAsia="Times New Roman" w:hAnsi="Times New Roman" w:cs="Times New Roman"/>
          <w:sz w:val="24"/>
          <w:szCs w:val="24"/>
          <w:lang w:eastAsia="pt-BR"/>
        </w:rPr>
      </w:pPr>
    </w:p>
    <w:p w:rsidR="00711A60" w:rsidRPr="00711A60" w:rsidRDefault="00711A60" w:rsidP="00711A60">
      <w:pPr>
        <w:pStyle w:val="PargrafodaLista"/>
        <w:numPr>
          <w:ilvl w:val="0"/>
          <w:numId w:val="1"/>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HELLY LOPES MEIRELLES explica</w:t>
      </w:r>
      <w:r w:rsidRPr="00711A60">
        <w:rPr>
          <w:rFonts w:ascii="Times New Roman" w:eastAsia="Times New Roman" w:hAnsi="Times New Roman" w:cs="Times New Roman"/>
          <w:sz w:val="24"/>
          <w:szCs w:val="24"/>
          <w:lang w:eastAsia="pt-BR"/>
        </w:rPr>
        <w:t xml:space="preserve"> que “Ninguém tem direito natural a uso especial de bem público, mas qualquer indivíduo ou empresa pode obtê-lo mediante </w:t>
      </w:r>
      <w:r w:rsidRPr="00711A60">
        <w:rPr>
          <w:rFonts w:ascii="Times New Roman" w:eastAsia="Times New Roman" w:hAnsi="Times New Roman" w:cs="Times New Roman"/>
          <w:bCs/>
          <w:sz w:val="24"/>
          <w:szCs w:val="24"/>
          <w:lang w:eastAsia="pt-BR"/>
        </w:rPr>
        <w:t>contrato ou</w:t>
      </w:r>
      <w:r w:rsidRPr="00711A60">
        <w:rPr>
          <w:rFonts w:ascii="Times New Roman" w:eastAsia="Times New Roman" w:hAnsi="Times New Roman" w:cs="Times New Roman"/>
          <w:sz w:val="24"/>
          <w:szCs w:val="24"/>
          <w:lang w:eastAsia="pt-BR"/>
        </w:rPr>
        <w:t xml:space="preserve"> </w:t>
      </w:r>
      <w:r w:rsidRPr="00711A60">
        <w:rPr>
          <w:rFonts w:ascii="Times New Roman" w:eastAsia="Times New Roman" w:hAnsi="Times New Roman" w:cs="Times New Roman"/>
          <w:bCs/>
          <w:sz w:val="24"/>
          <w:szCs w:val="24"/>
          <w:lang w:eastAsia="pt-BR"/>
        </w:rPr>
        <w:t>ato unilateral da Administração</w:t>
      </w:r>
      <w:r w:rsidRPr="00711A60">
        <w:rPr>
          <w:rFonts w:ascii="Times New Roman" w:eastAsia="Times New Roman" w:hAnsi="Times New Roman" w:cs="Times New Roman"/>
          <w:sz w:val="24"/>
          <w:szCs w:val="24"/>
          <w:lang w:eastAsia="pt-BR"/>
        </w:rPr>
        <w:t>, na forma autorizada por lei ou regulamento ou simplesmente consentida pela</w:t>
      </w:r>
      <w:r>
        <w:rPr>
          <w:rFonts w:ascii="Times New Roman" w:eastAsia="Times New Roman" w:hAnsi="Times New Roman" w:cs="Times New Roman"/>
          <w:sz w:val="24"/>
          <w:szCs w:val="24"/>
          <w:lang w:eastAsia="pt-BR"/>
        </w:rPr>
        <w:t xml:space="preserve"> autoridade competente</w:t>
      </w:r>
      <w:proofErr w:type="gramStart"/>
      <w:r>
        <w:rPr>
          <w:rFonts w:ascii="Times New Roman" w:eastAsia="Times New Roman" w:hAnsi="Times New Roman" w:cs="Times New Roman"/>
          <w:sz w:val="24"/>
          <w:szCs w:val="24"/>
          <w:lang w:eastAsia="pt-BR"/>
        </w:rPr>
        <w:t>”</w:t>
      </w:r>
      <w:proofErr w:type="gramEnd"/>
      <w:r w:rsidR="004127D7">
        <w:rPr>
          <w:rStyle w:val="Refdenotadefim"/>
          <w:rFonts w:ascii="Times New Roman" w:eastAsia="Times New Roman" w:hAnsi="Times New Roman" w:cs="Times New Roman"/>
          <w:sz w:val="24"/>
          <w:szCs w:val="24"/>
          <w:lang w:eastAsia="pt-BR"/>
        </w:rPr>
        <w:endnoteReference w:id="1"/>
      </w:r>
    </w:p>
    <w:p w:rsidR="00711A60" w:rsidRPr="00711A60" w:rsidRDefault="00711A60" w:rsidP="00711A60">
      <w:pPr>
        <w:shd w:val="clear" w:color="auto" w:fill="FFFFFF"/>
        <w:spacing w:after="0" w:line="240" w:lineRule="auto"/>
        <w:rPr>
          <w:rFonts w:ascii="Times New Roman" w:eastAsia="Times New Roman" w:hAnsi="Times New Roman" w:cs="Times New Roman"/>
          <w:color w:val="000000"/>
          <w:sz w:val="24"/>
          <w:szCs w:val="24"/>
          <w:lang w:eastAsia="pt-BR"/>
        </w:rPr>
      </w:pPr>
      <w:r w:rsidRPr="00711A60">
        <w:rPr>
          <w:rFonts w:ascii="Times New Roman" w:eastAsia="Times New Roman" w:hAnsi="Times New Roman" w:cs="Times New Roman"/>
          <w:color w:val="000000"/>
          <w:sz w:val="24"/>
          <w:szCs w:val="24"/>
          <w:lang w:eastAsia="pt-BR"/>
        </w:rPr>
        <w:br/>
      </w:r>
    </w:p>
    <w:p w:rsidR="00751EF3" w:rsidRDefault="004127D7" w:rsidP="00751EF3">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todo o exposto, resguardadas as eventuais opiniões divergentes, exaro parecer favorável ao prosseguimento do projeto de lei, podendo ser levado a plenário, adstrito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soberania da votação.</w:t>
      </w:r>
    </w:p>
    <w:p w:rsidR="004127D7" w:rsidRDefault="004127D7" w:rsidP="004127D7">
      <w:pPr>
        <w:pStyle w:val="PargrafodaLista"/>
        <w:spacing w:after="0" w:line="360" w:lineRule="auto"/>
        <w:jc w:val="both"/>
        <w:rPr>
          <w:rFonts w:ascii="Times New Roman" w:hAnsi="Times New Roman" w:cs="Times New Roman"/>
          <w:sz w:val="24"/>
          <w:szCs w:val="24"/>
        </w:rPr>
      </w:pPr>
    </w:p>
    <w:p w:rsidR="004127D7" w:rsidRDefault="004127D7" w:rsidP="004127D7">
      <w:pPr>
        <w:pStyle w:val="PargrafodaLista"/>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É o parecer. </w:t>
      </w:r>
      <w:r w:rsidRPr="004127D7">
        <w:rPr>
          <w:rFonts w:ascii="Times New Roman" w:hAnsi="Times New Roman" w:cs="Times New Roman"/>
          <w:i/>
          <w:sz w:val="24"/>
          <w:szCs w:val="24"/>
        </w:rPr>
        <w:t xml:space="preserve">Sub </w:t>
      </w:r>
      <w:proofErr w:type="spellStart"/>
      <w:r w:rsidRPr="004127D7">
        <w:rPr>
          <w:rFonts w:ascii="Times New Roman" w:hAnsi="Times New Roman" w:cs="Times New Roman"/>
          <w:i/>
          <w:sz w:val="24"/>
          <w:szCs w:val="24"/>
        </w:rPr>
        <w:t>sensura</w:t>
      </w:r>
      <w:proofErr w:type="spellEnd"/>
      <w:r>
        <w:rPr>
          <w:rFonts w:ascii="Times New Roman" w:hAnsi="Times New Roman" w:cs="Times New Roman"/>
          <w:i/>
          <w:sz w:val="24"/>
          <w:szCs w:val="24"/>
        </w:rPr>
        <w:t>.</w:t>
      </w:r>
    </w:p>
    <w:p w:rsidR="004127D7" w:rsidRDefault="004127D7" w:rsidP="004127D7">
      <w:pPr>
        <w:pStyle w:val="PargrafodaLista"/>
        <w:spacing w:after="0" w:line="360" w:lineRule="auto"/>
        <w:jc w:val="both"/>
        <w:rPr>
          <w:rFonts w:ascii="Times New Roman" w:hAnsi="Times New Roman" w:cs="Times New Roman"/>
          <w:sz w:val="24"/>
          <w:szCs w:val="24"/>
        </w:rPr>
      </w:pPr>
    </w:p>
    <w:p w:rsidR="004127D7" w:rsidRPr="004127D7" w:rsidRDefault="004127D7" w:rsidP="004127D7">
      <w:pPr>
        <w:pStyle w:val="PargrafodaLista"/>
        <w:spacing w:after="0" w:line="360" w:lineRule="auto"/>
        <w:jc w:val="center"/>
        <w:rPr>
          <w:rFonts w:ascii="Times New Roman" w:hAnsi="Times New Roman" w:cs="Times New Roman"/>
          <w:b/>
          <w:sz w:val="24"/>
          <w:szCs w:val="24"/>
        </w:rPr>
      </w:pPr>
      <w:r w:rsidRPr="004127D7">
        <w:rPr>
          <w:rFonts w:ascii="Times New Roman" w:hAnsi="Times New Roman" w:cs="Times New Roman"/>
          <w:b/>
          <w:sz w:val="24"/>
          <w:szCs w:val="24"/>
        </w:rPr>
        <w:t>__________________________</w:t>
      </w:r>
    </w:p>
    <w:p w:rsidR="004127D7" w:rsidRPr="004127D7" w:rsidRDefault="004127D7" w:rsidP="004127D7">
      <w:pPr>
        <w:pStyle w:val="PargrafodaLista"/>
        <w:spacing w:after="0" w:line="360" w:lineRule="auto"/>
        <w:jc w:val="center"/>
        <w:rPr>
          <w:rFonts w:ascii="Times New Roman" w:hAnsi="Times New Roman" w:cs="Times New Roman"/>
          <w:b/>
          <w:sz w:val="24"/>
          <w:szCs w:val="24"/>
        </w:rPr>
      </w:pPr>
      <w:r w:rsidRPr="004127D7">
        <w:rPr>
          <w:rFonts w:ascii="Times New Roman" w:hAnsi="Times New Roman" w:cs="Times New Roman"/>
          <w:b/>
          <w:sz w:val="24"/>
          <w:szCs w:val="24"/>
        </w:rPr>
        <w:t>FÁBIO DE SOUZA DE PAULA</w:t>
      </w:r>
    </w:p>
    <w:p w:rsidR="004127D7" w:rsidRDefault="004127D7" w:rsidP="004127D7">
      <w:pPr>
        <w:pStyle w:val="PargrafodaLista"/>
        <w:spacing w:after="0" w:line="360" w:lineRule="auto"/>
        <w:jc w:val="center"/>
        <w:rPr>
          <w:rFonts w:ascii="Times New Roman" w:hAnsi="Times New Roman" w:cs="Times New Roman"/>
          <w:b/>
          <w:sz w:val="24"/>
          <w:szCs w:val="24"/>
        </w:rPr>
      </w:pPr>
      <w:r w:rsidRPr="004127D7">
        <w:rPr>
          <w:rFonts w:ascii="Times New Roman" w:hAnsi="Times New Roman" w:cs="Times New Roman"/>
          <w:b/>
          <w:sz w:val="24"/>
          <w:szCs w:val="24"/>
        </w:rPr>
        <w:t>OAB/MG 98.673</w:t>
      </w:r>
    </w:p>
    <w:p w:rsidR="00C02B9F" w:rsidRDefault="00C02B9F" w:rsidP="004127D7">
      <w:pPr>
        <w:pStyle w:val="PargrafodaLista"/>
        <w:spacing w:after="0" w:line="360" w:lineRule="auto"/>
        <w:jc w:val="center"/>
        <w:rPr>
          <w:rFonts w:ascii="Times New Roman" w:hAnsi="Times New Roman" w:cs="Times New Roman"/>
          <w:b/>
          <w:sz w:val="24"/>
          <w:szCs w:val="24"/>
        </w:rPr>
      </w:pPr>
    </w:p>
    <w:p w:rsidR="00C02B9F" w:rsidRPr="004127D7" w:rsidRDefault="00C02B9F" w:rsidP="004127D7">
      <w:pPr>
        <w:pStyle w:val="PargrafodaLista"/>
        <w:spacing w:after="0" w:line="360" w:lineRule="auto"/>
        <w:jc w:val="center"/>
        <w:rPr>
          <w:rFonts w:ascii="Times New Roman" w:hAnsi="Times New Roman" w:cs="Times New Roman"/>
          <w:b/>
          <w:sz w:val="24"/>
          <w:szCs w:val="24"/>
        </w:rPr>
      </w:pPr>
      <w:bookmarkStart w:id="0" w:name="_GoBack"/>
      <w:bookmarkEnd w:id="0"/>
    </w:p>
    <w:sectPr w:rsidR="00C02B9F" w:rsidRPr="004127D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9C5" w:rsidRDefault="009F09C5" w:rsidP="00C82AAE">
      <w:pPr>
        <w:spacing w:after="0" w:line="240" w:lineRule="auto"/>
      </w:pPr>
      <w:r>
        <w:separator/>
      </w:r>
    </w:p>
  </w:endnote>
  <w:endnote w:type="continuationSeparator" w:id="0">
    <w:p w:rsidR="009F09C5" w:rsidRDefault="009F09C5" w:rsidP="00C82AAE">
      <w:pPr>
        <w:spacing w:after="0" w:line="240" w:lineRule="auto"/>
      </w:pPr>
      <w:r>
        <w:continuationSeparator/>
      </w:r>
    </w:p>
  </w:endnote>
  <w:endnote w:id="1">
    <w:p w:rsidR="004127D7" w:rsidRPr="004127D7" w:rsidRDefault="004127D7" w:rsidP="004127D7">
      <w:pPr>
        <w:rPr>
          <w:rFonts w:ascii="Times New Roman" w:eastAsia="Times New Roman" w:hAnsi="Times New Roman" w:cs="Times New Roman"/>
          <w:sz w:val="24"/>
          <w:szCs w:val="24"/>
          <w:lang w:eastAsia="pt-BR"/>
        </w:rPr>
      </w:pPr>
      <w:r>
        <w:rPr>
          <w:rStyle w:val="Refdenotadefim"/>
        </w:rPr>
        <w:endnoteRef/>
      </w:r>
      <w:r>
        <w:t xml:space="preserve"> </w:t>
      </w:r>
      <w:r w:rsidRPr="004127D7">
        <w:rPr>
          <w:rFonts w:ascii="Times New Roman" w:eastAsia="Times New Roman" w:hAnsi="Times New Roman" w:cs="Times New Roman"/>
          <w:sz w:val="24"/>
          <w:szCs w:val="24"/>
          <w:lang w:eastAsia="pt-BR"/>
        </w:rPr>
        <w:t>MEIRELESM Hely Lopes. Direito Municipal Brasileiro. São Paulo: Editora Malheiros. 14 ed. P. 308.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60" w:rsidRDefault="00711A60">
    <w:pPr>
      <w:pStyle w:val="Rodap"/>
    </w:pPr>
  </w:p>
  <w:p w:rsidR="00711A60" w:rsidRDefault="00711A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9C5" w:rsidRDefault="009F09C5" w:rsidP="00C82AAE">
      <w:pPr>
        <w:spacing w:after="0" w:line="240" w:lineRule="auto"/>
      </w:pPr>
      <w:r>
        <w:separator/>
      </w:r>
    </w:p>
  </w:footnote>
  <w:footnote w:type="continuationSeparator" w:id="0">
    <w:p w:rsidR="009F09C5" w:rsidRDefault="009F09C5" w:rsidP="00C82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79D8"/>
    <w:multiLevelType w:val="hybridMultilevel"/>
    <w:tmpl w:val="E9FCF6DC"/>
    <w:lvl w:ilvl="0" w:tplc="5E1CF3C2">
      <w:start w:val="1"/>
      <w:numFmt w:val="decimal"/>
      <w:lvlText w:val="%1."/>
      <w:lvlJc w:val="left"/>
      <w:pPr>
        <w:ind w:left="720" w:hanging="360"/>
      </w:pPr>
      <w:rPr>
        <w:rFonts w:ascii="Times New Roman" w:hAnsi="Times New Roman" w:cs="Times New Roman"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AE"/>
    <w:rsid w:val="00124D67"/>
    <w:rsid w:val="004127D7"/>
    <w:rsid w:val="00711A60"/>
    <w:rsid w:val="00751EF3"/>
    <w:rsid w:val="009F09C5"/>
    <w:rsid w:val="00C02B9F"/>
    <w:rsid w:val="00C82AAE"/>
    <w:rsid w:val="00EF0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A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82AAE"/>
    <w:pPr>
      <w:ind w:left="720"/>
      <w:contextualSpacing/>
    </w:pPr>
  </w:style>
  <w:style w:type="paragraph" w:styleId="Textodenotaderodap">
    <w:name w:val="footnote text"/>
    <w:basedOn w:val="Normal"/>
    <w:link w:val="TextodenotaderodapChar"/>
    <w:uiPriority w:val="99"/>
    <w:semiHidden/>
    <w:unhideWhenUsed/>
    <w:rsid w:val="00C82AA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C82AAE"/>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C82AAE"/>
    <w:rPr>
      <w:vertAlign w:val="superscript"/>
    </w:rPr>
  </w:style>
  <w:style w:type="paragraph" w:styleId="NormalWeb">
    <w:name w:val="Normal (Web)"/>
    <w:basedOn w:val="Normal"/>
    <w:uiPriority w:val="99"/>
    <w:unhideWhenUsed/>
    <w:rsid w:val="00C82A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C82AAE"/>
    <w:rPr>
      <w:b/>
      <w:bCs/>
    </w:rPr>
  </w:style>
  <w:style w:type="paragraph" w:customStyle="1" w:styleId="descricao">
    <w:name w:val="descricao"/>
    <w:basedOn w:val="Normal"/>
    <w:rsid w:val="00C82A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11A60"/>
    <w:rPr>
      <w:color w:val="0000FF"/>
      <w:u w:val="single"/>
    </w:rPr>
  </w:style>
  <w:style w:type="paragraph" w:styleId="Cabealho">
    <w:name w:val="header"/>
    <w:basedOn w:val="Normal"/>
    <w:link w:val="CabealhoChar"/>
    <w:uiPriority w:val="99"/>
    <w:unhideWhenUsed/>
    <w:rsid w:val="00711A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1A60"/>
  </w:style>
  <w:style w:type="paragraph" w:styleId="Rodap">
    <w:name w:val="footer"/>
    <w:basedOn w:val="Normal"/>
    <w:link w:val="RodapChar"/>
    <w:uiPriority w:val="99"/>
    <w:unhideWhenUsed/>
    <w:rsid w:val="00711A60"/>
    <w:pPr>
      <w:tabs>
        <w:tab w:val="center" w:pos="4252"/>
        <w:tab w:val="right" w:pos="8504"/>
      </w:tabs>
      <w:spacing w:after="0" w:line="240" w:lineRule="auto"/>
    </w:pPr>
  </w:style>
  <w:style w:type="character" w:customStyle="1" w:styleId="RodapChar">
    <w:name w:val="Rodapé Char"/>
    <w:basedOn w:val="Fontepargpadro"/>
    <w:link w:val="Rodap"/>
    <w:uiPriority w:val="99"/>
    <w:rsid w:val="00711A60"/>
  </w:style>
  <w:style w:type="paragraph" w:styleId="Textodebalo">
    <w:name w:val="Balloon Text"/>
    <w:basedOn w:val="Normal"/>
    <w:link w:val="TextodebaloChar"/>
    <w:uiPriority w:val="99"/>
    <w:semiHidden/>
    <w:unhideWhenUsed/>
    <w:rsid w:val="00711A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1A60"/>
    <w:rPr>
      <w:rFonts w:ascii="Tahoma" w:hAnsi="Tahoma" w:cs="Tahoma"/>
      <w:sz w:val="16"/>
      <w:szCs w:val="16"/>
    </w:rPr>
  </w:style>
  <w:style w:type="paragraph" w:styleId="Textodenotadefim">
    <w:name w:val="endnote text"/>
    <w:basedOn w:val="Normal"/>
    <w:link w:val="TextodenotadefimChar"/>
    <w:uiPriority w:val="99"/>
    <w:semiHidden/>
    <w:unhideWhenUsed/>
    <w:rsid w:val="004127D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127D7"/>
    <w:rPr>
      <w:sz w:val="20"/>
      <w:szCs w:val="20"/>
    </w:rPr>
  </w:style>
  <w:style w:type="character" w:styleId="Refdenotadefim">
    <w:name w:val="endnote reference"/>
    <w:basedOn w:val="Fontepargpadro"/>
    <w:uiPriority w:val="99"/>
    <w:semiHidden/>
    <w:unhideWhenUsed/>
    <w:rsid w:val="004127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A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82AAE"/>
    <w:pPr>
      <w:ind w:left="720"/>
      <w:contextualSpacing/>
    </w:pPr>
  </w:style>
  <w:style w:type="paragraph" w:styleId="Textodenotaderodap">
    <w:name w:val="footnote text"/>
    <w:basedOn w:val="Normal"/>
    <w:link w:val="TextodenotaderodapChar"/>
    <w:uiPriority w:val="99"/>
    <w:semiHidden/>
    <w:unhideWhenUsed/>
    <w:rsid w:val="00C82AA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C82AAE"/>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C82AAE"/>
    <w:rPr>
      <w:vertAlign w:val="superscript"/>
    </w:rPr>
  </w:style>
  <w:style w:type="paragraph" w:styleId="NormalWeb">
    <w:name w:val="Normal (Web)"/>
    <w:basedOn w:val="Normal"/>
    <w:uiPriority w:val="99"/>
    <w:unhideWhenUsed/>
    <w:rsid w:val="00C82A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C82AAE"/>
    <w:rPr>
      <w:b/>
      <w:bCs/>
    </w:rPr>
  </w:style>
  <w:style w:type="paragraph" w:customStyle="1" w:styleId="descricao">
    <w:name w:val="descricao"/>
    <w:basedOn w:val="Normal"/>
    <w:rsid w:val="00C82A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11A60"/>
    <w:rPr>
      <w:color w:val="0000FF"/>
      <w:u w:val="single"/>
    </w:rPr>
  </w:style>
  <w:style w:type="paragraph" w:styleId="Cabealho">
    <w:name w:val="header"/>
    <w:basedOn w:val="Normal"/>
    <w:link w:val="CabealhoChar"/>
    <w:uiPriority w:val="99"/>
    <w:unhideWhenUsed/>
    <w:rsid w:val="00711A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1A60"/>
  </w:style>
  <w:style w:type="paragraph" w:styleId="Rodap">
    <w:name w:val="footer"/>
    <w:basedOn w:val="Normal"/>
    <w:link w:val="RodapChar"/>
    <w:uiPriority w:val="99"/>
    <w:unhideWhenUsed/>
    <w:rsid w:val="00711A60"/>
    <w:pPr>
      <w:tabs>
        <w:tab w:val="center" w:pos="4252"/>
        <w:tab w:val="right" w:pos="8504"/>
      </w:tabs>
      <w:spacing w:after="0" w:line="240" w:lineRule="auto"/>
    </w:pPr>
  </w:style>
  <w:style w:type="character" w:customStyle="1" w:styleId="RodapChar">
    <w:name w:val="Rodapé Char"/>
    <w:basedOn w:val="Fontepargpadro"/>
    <w:link w:val="Rodap"/>
    <w:uiPriority w:val="99"/>
    <w:rsid w:val="00711A60"/>
  </w:style>
  <w:style w:type="paragraph" w:styleId="Textodebalo">
    <w:name w:val="Balloon Text"/>
    <w:basedOn w:val="Normal"/>
    <w:link w:val="TextodebaloChar"/>
    <w:uiPriority w:val="99"/>
    <w:semiHidden/>
    <w:unhideWhenUsed/>
    <w:rsid w:val="00711A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1A60"/>
    <w:rPr>
      <w:rFonts w:ascii="Tahoma" w:hAnsi="Tahoma" w:cs="Tahoma"/>
      <w:sz w:val="16"/>
      <w:szCs w:val="16"/>
    </w:rPr>
  </w:style>
  <w:style w:type="paragraph" w:styleId="Textodenotadefim">
    <w:name w:val="endnote text"/>
    <w:basedOn w:val="Normal"/>
    <w:link w:val="TextodenotadefimChar"/>
    <w:uiPriority w:val="99"/>
    <w:semiHidden/>
    <w:unhideWhenUsed/>
    <w:rsid w:val="004127D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127D7"/>
    <w:rPr>
      <w:sz w:val="20"/>
      <w:szCs w:val="20"/>
    </w:rPr>
  </w:style>
  <w:style w:type="character" w:styleId="Refdenotadefim">
    <w:name w:val="endnote reference"/>
    <w:basedOn w:val="Fontepargpadro"/>
    <w:uiPriority w:val="99"/>
    <w:semiHidden/>
    <w:unhideWhenUsed/>
    <w:rsid w:val="00412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7640">
      <w:bodyDiv w:val="1"/>
      <w:marLeft w:val="0"/>
      <w:marRight w:val="0"/>
      <w:marTop w:val="0"/>
      <w:marBottom w:val="0"/>
      <w:divBdr>
        <w:top w:val="none" w:sz="0" w:space="0" w:color="auto"/>
        <w:left w:val="none" w:sz="0" w:space="0" w:color="auto"/>
        <w:bottom w:val="none" w:sz="0" w:space="0" w:color="auto"/>
        <w:right w:val="none" w:sz="0" w:space="0" w:color="auto"/>
      </w:divBdr>
    </w:div>
    <w:div w:id="11293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1607-5F0F-495F-ABF1-58E1CA05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427</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Recepção1</dc:creator>
  <cp:lastModifiedBy>Recepção1</cp:lastModifiedBy>
  <cp:revision>1</cp:revision>
  <dcterms:created xsi:type="dcterms:W3CDTF">2013-12-05T18:43:00Z</dcterms:created>
  <dcterms:modified xsi:type="dcterms:W3CDTF">2013-12-05T19:40:00Z</dcterms:modified>
</cp:coreProperties>
</file>