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</w:t>
      </w:r>
      <w:r w:rsidR="006C1EEA">
        <w:rPr>
          <w:b/>
          <w:color w:val="000000"/>
        </w:rPr>
        <w:t>5</w:t>
      </w:r>
      <w:r>
        <w:rPr>
          <w:b/>
          <w:color w:val="000000"/>
        </w:rPr>
        <w:t xml:space="preserve"> ao Projeto de Lei Nº 701/2015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0C58D7" w:rsidP="00A056D0">
      <w:pPr>
        <w:pStyle w:val="Normal0"/>
        <w:ind w:left="2835"/>
        <w:jc w:val="both"/>
        <w:rPr>
          <w:rFonts w:ascii="Times New Roman" w:eastAsia="Times New Roman" w:hAnsi="Times New Roman" w:cs="Times New Roman"/>
          <w:b/>
          <w:szCs w:val="24"/>
          <w:lang w:eastAsia="en-US"/>
        </w:rPr>
      </w:pPr>
      <w:r w:rsidRPr="000C58D7">
        <w:rPr>
          <w:rFonts w:ascii="Times New Roman" w:eastAsia="Times New Roman" w:hAnsi="Times New Roman" w:cs="Times New Roman"/>
          <w:b/>
          <w:szCs w:val="24"/>
          <w:lang w:eastAsia="en-US"/>
        </w:rPr>
        <w:t>ACRESCENTA O PARÁGRAFO 4º AO ARTIGO 2º DO PROJETO DE LEI Nº 701/2015 QUE “AUTORIZA O PODER EXECUTIVO A CELEBRAR CONTRATO DE CONCESSÃO OU PARCERIA PÚBLICO-PRIVADA PARA CONSTRUÇÃO, OPERAÇÃO, EXPLORAÇÃO COMERCIAL E MANUTENÇÃO DO AEROPORTO INTERNACIONAL DE CARGAS E PASSAGEIROS DE POUSO ALEGRE, E DÁ OUTRAS PROVIDÊNCIAS”.</w:t>
      </w:r>
    </w:p>
    <w:p w:rsidR="000C58D7" w:rsidRDefault="000C58D7" w:rsidP="00A056D0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</w:t>
      </w:r>
      <w:r w:rsidR="006C1EEA">
        <w:t>5</w:t>
      </w:r>
      <w:r>
        <w:t xml:space="preserve"> ao Projeto de Lei Nº 701/2015</w:t>
      </w:r>
      <w:r w:rsidR="00A056D0">
        <w:t>:</w:t>
      </w:r>
    </w:p>
    <w:p w:rsidR="006C1EEA" w:rsidRDefault="006C1EEA" w:rsidP="006C1EEA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6C1EEA" w:rsidRDefault="006C1EEA" w:rsidP="006C1EEA">
      <w:pPr>
        <w:ind w:firstLine="2835"/>
        <w:jc w:val="both"/>
      </w:pPr>
      <w:r w:rsidRPr="006C1EEA">
        <w:rPr>
          <w:b/>
        </w:rPr>
        <w:t>Art. 1º</w:t>
      </w:r>
      <w:r>
        <w:t xml:space="preserve"> Acrescenta o parágrafo 4º ao artigo 2º do Projeto de Lei nº 701/2015 com a seguinte redação:</w:t>
      </w:r>
    </w:p>
    <w:p w:rsidR="006C1EEA" w:rsidRDefault="006C1EEA" w:rsidP="006C1EEA">
      <w:pPr>
        <w:ind w:firstLine="2835"/>
        <w:jc w:val="both"/>
      </w:pPr>
    </w:p>
    <w:p w:rsidR="006C1EEA" w:rsidRDefault="006C1EEA" w:rsidP="006C1EEA">
      <w:pPr>
        <w:ind w:firstLine="2835"/>
        <w:jc w:val="both"/>
      </w:pPr>
      <w:r>
        <w:t>“Art. 2º (...)</w:t>
      </w:r>
    </w:p>
    <w:p w:rsidR="006C1EEA" w:rsidRDefault="006C1EEA" w:rsidP="006C1EEA">
      <w:pPr>
        <w:ind w:firstLine="2835"/>
        <w:jc w:val="both"/>
      </w:pPr>
    </w:p>
    <w:p w:rsidR="006C1EEA" w:rsidRDefault="006C1EEA" w:rsidP="006C1EEA">
      <w:pPr>
        <w:ind w:firstLine="2835"/>
        <w:jc w:val="both"/>
      </w:pPr>
      <w:r>
        <w:t>§ 4º A garantia prevista no § 3º somente poderá ocorrer após a aquisição do terreno novo do Aeroporto Internacional de Cargas e Passageiros, por parte do concessionário, representando área mínima de 5.000.000m² (cinco milhões de metros quadrados), devendo ser homologado pelo Poder Executivo o Plano de Investimento quanto aos recursos aportados.”</w:t>
      </w:r>
    </w:p>
    <w:p w:rsidR="006C1EEA" w:rsidRDefault="006C1EEA" w:rsidP="006C1EEA">
      <w:pPr>
        <w:ind w:firstLine="2835"/>
        <w:jc w:val="both"/>
      </w:pPr>
    </w:p>
    <w:p w:rsidR="006C1EEA" w:rsidRDefault="006C1EEA" w:rsidP="006C1EEA">
      <w:pPr>
        <w:ind w:firstLine="2835"/>
        <w:jc w:val="both"/>
      </w:pPr>
      <w:r w:rsidRPr="006C1EEA">
        <w:rPr>
          <w:b/>
        </w:rPr>
        <w:t>Art. 2º</w:t>
      </w:r>
      <w:r>
        <w:t xml:space="preserve"> Revogadas as disposições em contrário, esta Emenda entra em vigor na data de sua aprovação.</w:t>
      </w:r>
    </w:p>
    <w:p w:rsidR="006C1EEA" w:rsidRDefault="006C1EEA" w:rsidP="006C1EEA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6C1EEA" w:rsidRDefault="006C1EEA" w:rsidP="00C94212">
      <w:pPr>
        <w:ind w:firstLine="2835"/>
        <w:rPr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23 de Junho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color w:val="000000"/>
        </w:rPr>
      </w:pPr>
    </w:p>
    <w:p w:rsidR="006C1EEA" w:rsidRPr="006122B3" w:rsidRDefault="006C1EEA" w:rsidP="00C94212">
      <w:pPr>
        <w:spacing w:line="283" w:lineRule="auto"/>
        <w:ind w:left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6"/>
      </w:tblGrid>
      <w:tr w:rsidR="006122B3" w:rsidRPr="006122B3" w:rsidTr="006122B3">
        <w:tc>
          <w:tcPr>
            <w:tcW w:w="4535" w:type="dxa"/>
          </w:tcPr>
          <w:p w:rsidR="006122B3" w:rsidRPr="006122B3" w:rsidRDefault="006C1EEA" w:rsidP="006122B3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Braz Andrade</w:t>
            </w:r>
          </w:p>
        </w:tc>
        <w:tc>
          <w:tcPr>
            <w:tcW w:w="4536" w:type="dxa"/>
          </w:tcPr>
          <w:p w:rsidR="006122B3" w:rsidRPr="006122B3" w:rsidRDefault="006C1EEA" w:rsidP="006122B3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Ney Borracheiro</w:t>
            </w:r>
          </w:p>
        </w:tc>
      </w:tr>
      <w:tr w:rsidR="006122B3" w:rsidRPr="006122B3" w:rsidTr="006122B3">
        <w:tc>
          <w:tcPr>
            <w:tcW w:w="4535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536" w:type="dxa"/>
          </w:tcPr>
          <w:p w:rsidR="006122B3" w:rsidRPr="006122B3" w:rsidRDefault="006122B3" w:rsidP="006122B3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02B99" w:rsidRPr="006122B3" w:rsidRDefault="00F02B99" w:rsidP="006122B3">
      <w:pPr>
        <w:spacing w:line="283" w:lineRule="auto"/>
        <w:jc w:val="center"/>
        <w:rPr>
          <w:color w:val="000000"/>
        </w:rPr>
      </w:pPr>
    </w:p>
    <w:p w:rsidR="006122B3" w:rsidRPr="006122B3" w:rsidRDefault="006122B3" w:rsidP="006122B3">
      <w:pPr>
        <w:spacing w:line="283" w:lineRule="auto"/>
        <w:ind w:left="2835"/>
        <w:jc w:val="center"/>
        <w:rPr>
          <w:color w:val="000000"/>
        </w:rPr>
      </w:pPr>
    </w:p>
    <w:p w:rsidR="006C1EEA" w:rsidRDefault="006C1EEA" w:rsidP="00C94212">
      <w:pPr>
        <w:ind w:firstLine="2835"/>
        <w:jc w:val="both"/>
        <w:rPr>
          <w:b/>
        </w:rPr>
      </w:pPr>
    </w:p>
    <w:p w:rsidR="006C1EEA" w:rsidRDefault="006C1EEA" w:rsidP="00C94212">
      <w:pPr>
        <w:ind w:firstLine="2835"/>
        <w:jc w:val="both"/>
        <w:rPr>
          <w:b/>
        </w:rPr>
      </w:pPr>
    </w:p>
    <w:p w:rsidR="006C1EEA" w:rsidRDefault="006C1EEA" w:rsidP="00C94212">
      <w:pPr>
        <w:ind w:firstLine="2835"/>
        <w:jc w:val="both"/>
        <w:rPr>
          <w:b/>
        </w:rPr>
      </w:pPr>
    </w:p>
    <w:p w:rsidR="006C1EEA" w:rsidRDefault="006C1EEA" w:rsidP="00C94212">
      <w:pPr>
        <w:ind w:firstLine="2835"/>
        <w:jc w:val="both"/>
        <w:rPr>
          <w:b/>
        </w:rPr>
      </w:pPr>
    </w:p>
    <w:p w:rsidR="006C1EEA" w:rsidRDefault="006C1EEA" w:rsidP="00C94212">
      <w:pPr>
        <w:ind w:firstLine="2835"/>
        <w:jc w:val="both"/>
        <w:rPr>
          <w:b/>
        </w:rPr>
      </w:pPr>
    </w:p>
    <w:p w:rsidR="006C1EEA" w:rsidRDefault="006C1EEA" w:rsidP="00C94212">
      <w:pPr>
        <w:ind w:firstLine="2835"/>
        <w:jc w:val="both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C1EEA" w:rsidRPr="006C1EEA" w:rsidRDefault="006C1EEA" w:rsidP="006C1EEA">
      <w:pPr>
        <w:ind w:firstLine="2835"/>
        <w:jc w:val="both"/>
        <w:rPr>
          <w:rFonts w:eastAsia="Arial"/>
          <w:szCs w:val="20"/>
          <w:lang w:eastAsia="pt-BR"/>
        </w:rPr>
      </w:pPr>
      <w:r w:rsidRPr="006C1EEA">
        <w:rPr>
          <w:rFonts w:eastAsia="Arial"/>
          <w:szCs w:val="20"/>
          <w:lang w:eastAsia="pt-BR"/>
        </w:rPr>
        <w:t xml:space="preserve">O acréscimo do parágrafo 4º ao artigo 2º do Projeto de Lei </w:t>
      </w:r>
      <w:r>
        <w:rPr>
          <w:rFonts w:eastAsia="Arial"/>
          <w:szCs w:val="20"/>
          <w:lang w:eastAsia="pt-BR"/>
        </w:rPr>
        <w:t>n</w:t>
      </w:r>
      <w:r w:rsidRPr="006C1EEA">
        <w:rPr>
          <w:rFonts w:eastAsia="Arial"/>
          <w:szCs w:val="20"/>
          <w:lang w:eastAsia="pt-BR"/>
        </w:rPr>
        <w:t xml:space="preserve">º 701/2015, que </w:t>
      </w:r>
      <w:r>
        <w:rPr>
          <w:rFonts w:eastAsia="Arial"/>
          <w:szCs w:val="20"/>
          <w:lang w:eastAsia="pt-BR"/>
        </w:rPr>
        <w:t>“</w:t>
      </w:r>
      <w:r w:rsidRPr="006C1EEA">
        <w:rPr>
          <w:rFonts w:eastAsia="Arial"/>
          <w:szCs w:val="20"/>
          <w:lang w:eastAsia="pt-BR"/>
        </w:rPr>
        <w:t xml:space="preserve">autoriza o </w:t>
      </w:r>
      <w:r>
        <w:rPr>
          <w:rFonts w:eastAsia="Arial"/>
          <w:szCs w:val="20"/>
          <w:lang w:eastAsia="pt-BR"/>
        </w:rPr>
        <w:t>Poder E</w:t>
      </w:r>
      <w:r w:rsidRPr="006C1EEA">
        <w:rPr>
          <w:rFonts w:eastAsia="Arial"/>
          <w:szCs w:val="20"/>
          <w:lang w:eastAsia="pt-BR"/>
        </w:rPr>
        <w:t xml:space="preserve">xecutivo a celebrar contrato de </w:t>
      </w:r>
      <w:r>
        <w:rPr>
          <w:rFonts w:eastAsia="Arial"/>
          <w:szCs w:val="20"/>
          <w:lang w:eastAsia="pt-BR"/>
        </w:rPr>
        <w:t>concessão ou parceria público-</w:t>
      </w:r>
      <w:r w:rsidRPr="006C1EEA">
        <w:rPr>
          <w:rFonts w:eastAsia="Arial"/>
          <w:szCs w:val="20"/>
          <w:lang w:eastAsia="pt-BR"/>
        </w:rPr>
        <w:t>privada para construção, operação, explor</w:t>
      </w:r>
      <w:r>
        <w:rPr>
          <w:rFonts w:eastAsia="Arial"/>
          <w:szCs w:val="20"/>
          <w:lang w:eastAsia="pt-BR"/>
        </w:rPr>
        <w:t>ação comercial e manutenção do A</w:t>
      </w:r>
      <w:r w:rsidRPr="006C1EEA">
        <w:rPr>
          <w:rFonts w:eastAsia="Arial"/>
          <w:szCs w:val="20"/>
          <w:lang w:eastAsia="pt-BR"/>
        </w:rPr>
        <w:t xml:space="preserve">eroporto </w:t>
      </w:r>
      <w:r>
        <w:rPr>
          <w:rFonts w:eastAsia="Arial"/>
          <w:szCs w:val="20"/>
          <w:lang w:eastAsia="pt-BR"/>
        </w:rPr>
        <w:t>Internacional de C</w:t>
      </w:r>
      <w:r w:rsidRPr="006C1EEA">
        <w:rPr>
          <w:rFonts w:eastAsia="Arial"/>
          <w:szCs w:val="20"/>
          <w:lang w:eastAsia="pt-BR"/>
        </w:rPr>
        <w:t xml:space="preserve">argas e </w:t>
      </w:r>
      <w:r>
        <w:rPr>
          <w:rFonts w:eastAsia="Arial"/>
          <w:szCs w:val="20"/>
          <w:lang w:eastAsia="pt-BR"/>
        </w:rPr>
        <w:t>Passageiros de Pouso A</w:t>
      </w:r>
      <w:r w:rsidRPr="006C1EEA">
        <w:rPr>
          <w:rFonts w:eastAsia="Arial"/>
          <w:szCs w:val="20"/>
          <w:lang w:eastAsia="pt-BR"/>
        </w:rPr>
        <w:t>legre, e dá outras providências, visa proteger, da melhor forma possível o patrimônio público, que será transferido pelo Município de Pouso Alegre ao futuro concessionário, neste caso trata-se do imóvel onde funciona o atual aeroporto.</w:t>
      </w:r>
    </w:p>
    <w:p w:rsidR="006C1EEA" w:rsidRPr="006C1EEA" w:rsidRDefault="006C1EEA" w:rsidP="006C1EEA">
      <w:pPr>
        <w:ind w:firstLine="2835"/>
        <w:jc w:val="both"/>
        <w:rPr>
          <w:rFonts w:eastAsia="Arial"/>
          <w:szCs w:val="20"/>
          <w:lang w:eastAsia="pt-BR"/>
        </w:rPr>
      </w:pPr>
      <w:r w:rsidRPr="006C1EEA">
        <w:rPr>
          <w:rFonts w:eastAsia="Arial"/>
          <w:szCs w:val="20"/>
          <w:lang w:eastAsia="pt-BR"/>
        </w:rPr>
        <w:t>O imóvel que será adquirido pelo concessionário terá valor que equivale ao atual aeroporto, pois a área é mais de dez vezes maior que o atual Aerop</w:t>
      </w:r>
      <w:r>
        <w:rPr>
          <w:rFonts w:eastAsia="Arial"/>
          <w:szCs w:val="20"/>
          <w:lang w:eastAsia="pt-BR"/>
        </w:rPr>
        <w:t>orto, sendo no mínimo 5.000.000</w:t>
      </w:r>
      <w:r w:rsidRPr="006C1EEA">
        <w:rPr>
          <w:rFonts w:eastAsia="Arial"/>
          <w:szCs w:val="20"/>
          <w:lang w:eastAsia="pt-BR"/>
        </w:rPr>
        <w:t>m²</w:t>
      </w:r>
      <w:r>
        <w:rPr>
          <w:rFonts w:eastAsia="Arial"/>
          <w:szCs w:val="20"/>
          <w:lang w:eastAsia="pt-BR"/>
        </w:rPr>
        <w:t xml:space="preserve"> (cinco milhões de metros quadrados)</w:t>
      </w:r>
      <w:r w:rsidRPr="006C1EEA">
        <w:rPr>
          <w:rFonts w:eastAsia="Arial"/>
          <w:szCs w:val="20"/>
          <w:lang w:eastAsia="pt-BR"/>
        </w:rPr>
        <w:t>.</w:t>
      </w:r>
    </w:p>
    <w:p w:rsidR="006C1EEA" w:rsidRPr="006C1EEA" w:rsidRDefault="006C1EEA" w:rsidP="006C1EEA">
      <w:pPr>
        <w:ind w:firstLine="2835"/>
        <w:jc w:val="both"/>
        <w:rPr>
          <w:rFonts w:eastAsia="Arial"/>
          <w:szCs w:val="20"/>
          <w:lang w:eastAsia="pt-BR"/>
        </w:rPr>
      </w:pPr>
      <w:r w:rsidRPr="006C1EEA">
        <w:rPr>
          <w:rFonts w:eastAsia="Arial"/>
          <w:szCs w:val="20"/>
          <w:lang w:eastAsia="pt-BR"/>
        </w:rPr>
        <w:t>Por outro lado, todas as construções que serão realizadas no local, incorporarão ao Patrimônio Municipal. Assim, de um lado, possibilita ao concessionário dar em garantia o imóvel para aportar recursos, sem riscos para o Patrimônio Municipal, pois somente após a aquisição do imóvel que será possível a concessão da garantia.</w:t>
      </w:r>
    </w:p>
    <w:p w:rsidR="006C1EEA" w:rsidRPr="006C1EEA" w:rsidRDefault="006C1EEA" w:rsidP="006C1EEA">
      <w:pPr>
        <w:ind w:firstLine="2835"/>
        <w:jc w:val="both"/>
        <w:rPr>
          <w:rFonts w:eastAsia="Arial"/>
          <w:szCs w:val="20"/>
          <w:lang w:eastAsia="pt-BR"/>
        </w:rPr>
      </w:pPr>
      <w:r w:rsidRPr="006C1EEA">
        <w:rPr>
          <w:rFonts w:eastAsia="Arial"/>
          <w:szCs w:val="20"/>
          <w:lang w:eastAsia="pt-BR"/>
        </w:rPr>
        <w:t>O imóvel adquirido será incorporado ao Patrimônio Municipal e área já estará afetada para a finalidade de construção de aeroporto, sendo que, o Concessionário que figurará no contrato, adquirirá a área representando o Município, através do contrato de concessão, portanto, o concessionário não terá como dar outras destinações ao imóvel.</w:t>
      </w:r>
    </w:p>
    <w:p w:rsidR="006C1EEA" w:rsidRDefault="006C1EEA" w:rsidP="006C1EEA">
      <w:pPr>
        <w:ind w:firstLine="2835"/>
        <w:jc w:val="both"/>
        <w:rPr>
          <w:rFonts w:eastAsia="Arial"/>
          <w:szCs w:val="20"/>
          <w:lang w:eastAsia="pt-BR"/>
        </w:rPr>
      </w:pPr>
      <w:r w:rsidRPr="006C1EEA">
        <w:rPr>
          <w:rFonts w:eastAsia="Arial"/>
          <w:szCs w:val="20"/>
          <w:lang w:eastAsia="pt-BR"/>
        </w:rPr>
        <w:t>Por outro lado, é condição para a autorização a concessão da garantia a homologação do Plano de Investimento, por parte do Poder Executivo, quanto aos recursos que serão aportados, junto à instituição financeira. Desta Forma, o Poder Executivo terá mecanismo para fiscalizar a aplicação dos recursos.</w:t>
      </w:r>
    </w:p>
    <w:p w:rsidR="006C1EEA" w:rsidRDefault="006C1EEA" w:rsidP="006C1EEA">
      <w:pPr>
        <w:ind w:firstLine="2835"/>
        <w:jc w:val="both"/>
        <w:rPr>
          <w:rFonts w:eastAsia="Arial"/>
          <w:szCs w:val="20"/>
          <w:lang w:eastAsia="pt-BR"/>
        </w:rPr>
      </w:pPr>
    </w:p>
    <w:p w:rsidR="006C1EEA" w:rsidRDefault="006C1EEA" w:rsidP="006C1EEA">
      <w:pPr>
        <w:ind w:firstLine="2835"/>
        <w:jc w:val="both"/>
        <w:rPr>
          <w:rFonts w:eastAsia="Arial"/>
          <w:szCs w:val="20"/>
          <w:lang w:eastAsia="pt-BR"/>
        </w:rPr>
      </w:pPr>
    </w:p>
    <w:p w:rsidR="006122B3" w:rsidRDefault="006122B3" w:rsidP="006C1EEA">
      <w:pPr>
        <w:ind w:firstLine="2835"/>
        <w:jc w:val="both"/>
        <w:rPr>
          <w:color w:val="000000"/>
        </w:rPr>
      </w:pPr>
      <w:r>
        <w:rPr>
          <w:color w:val="000000"/>
        </w:rPr>
        <w:t>Sala das Sessões, em 23 de Junho de 2015.</w:t>
      </w:r>
    </w:p>
    <w:p w:rsidR="006122B3" w:rsidRDefault="006122B3" w:rsidP="006122B3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122B3" w:rsidRDefault="006122B3" w:rsidP="006122B3">
      <w:pPr>
        <w:spacing w:line="283" w:lineRule="auto"/>
        <w:ind w:left="2835"/>
        <w:rPr>
          <w:color w:val="000000"/>
        </w:rPr>
      </w:pPr>
    </w:p>
    <w:p w:rsidR="006C1EEA" w:rsidRDefault="006C1EEA" w:rsidP="006C1EEA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C1EEA" w:rsidRPr="006122B3" w:rsidRDefault="006C1EEA" w:rsidP="006C1EEA">
      <w:pPr>
        <w:spacing w:line="283" w:lineRule="auto"/>
        <w:ind w:left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6"/>
      </w:tblGrid>
      <w:tr w:rsidR="006C1EEA" w:rsidRPr="006122B3" w:rsidTr="0019212D">
        <w:tc>
          <w:tcPr>
            <w:tcW w:w="4535" w:type="dxa"/>
          </w:tcPr>
          <w:p w:rsidR="006C1EEA" w:rsidRPr="006122B3" w:rsidRDefault="006C1EEA" w:rsidP="0019212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Braz Andrade</w:t>
            </w:r>
          </w:p>
        </w:tc>
        <w:tc>
          <w:tcPr>
            <w:tcW w:w="4536" w:type="dxa"/>
          </w:tcPr>
          <w:p w:rsidR="006C1EEA" w:rsidRPr="006122B3" w:rsidRDefault="006C1EEA" w:rsidP="0019212D">
            <w:pPr>
              <w:spacing w:line="28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Ney Borracheiro</w:t>
            </w:r>
          </w:p>
        </w:tc>
      </w:tr>
      <w:tr w:rsidR="006C1EEA" w:rsidRPr="006122B3" w:rsidTr="0019212D">
        <w:tc>
          <w:tcPr>
            <w:tcW w:w="4535" w:type="dxa"/>
          </w:tcPr>
          <w:p w:rsidR="006C1EEA" w:rsidRPr="006122B3" w:rsidRDefault="006C1EEA" w:rsidP="0019212D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536" w:type="dxa"/>
          </w:tcPr>
          <w:p w:rsidR="006C1EEA" w:rsidRPr="006122B3" w:rsidRDefault="006C1EEA" w:rsidP="0019212D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6122B3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C1EEA" w:rsidRPr="006122B3" w:rsidRDefault="006C1EEA" w:rsidP="006122B3">
      <w:pPr>
        <w:spacing w:line="283" w:lineRule="auto"/>
        <w:ind w:left="2835"/>
        <w:rPr>
          <w:color w:val="000000"/>
        </w:rPr>
      </w:pPr>
    </w:p>
    <w:sectPr w:rsidR="006C1EEA" w:rsidRPr="006122B3" w:rsidSect="00F02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274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D1" w:rsidRDefault="000C65D1" w:rsidP="00FE475D">
      <w:r>
        <w:separator/>
      </w:r>
    </w:p>
  </w:endnote>
  <w:endnote w:type="continuationSeparator" w:id="1">
    <w:p w:rsidR="000C65D1" w:rsidRDefault="000C65D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6DB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C65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C65D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C65D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65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D1" w:rsidRDefault="000C65D1" w:rsidP="00FE475D">
      <w:r>
        <w:separator/>
      </w:r>
    </w:p>
  </w:footnote>
  <w:footnote w:type="continuationSeparator" w:id="1">
    <w:p w:rsidR="000C65D1" w:rsidRDefault="000C65D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65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6DB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06DB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C65D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C65D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C65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C58D7"/>
    <w:rsid w:val="000C65D1"/>
    <w:rsid w:val="00217FD1"/>
    <w:rsid w:val="0036114F"/>
    <w:rsid w:val="0041447C"/>
    <w:rsid w:val="005005AC"/>
    <w:rsid w:val="005A0511"/>
    <w:rsid w:val="005E11E2"/>
    <w:rsid w:val="006122B3"/>
    <w:rsid w:val="0063594B"/>
    <w:rsid w:val="0066319D"/>
    <w:rsid w:val="006C1EEA"/>
    <w:rsid w:val="006C3FC6"/>
    <w:rsid w:val="007076AC"/>
    <w:rsid w:val="00754E40"/>
    <w:rsid w:val="00806DBD"/>
    <w:rsid w:val="008A078F"/>
    <w:rsid w:val="00A056D0"/>
    <w:rsid w:val="00AB6CA1"/>
    <w:rsid w:val="00BB59D8"/>
    <w:rsid w:val="00C43689"/>
    <w:rsid w:val="00C94212"/>
    <w:rsid w:val="00CE7EEB"/>
    <w:rsid w:val="00D46FE7"/>
    <w:rsid w:val="00DE5182"/>
    <w:rsid w:val="00F02B9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12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2015-06-23T19:11:00Z</dcterms:created>
  <dcterms:modified xsi:type="dcterms:W3CDTF">2015-06-23T19:11:00Z</dcterms:modified>
</cp:coreProperties>
</file>