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34A83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</w:t>
      </w:r>
      <w:r w:rsidR="005A043C">
        <w:rPr>
          <w:b/>
          <w:color w:val="000000"/>
        </w:rPr>
        <w:t>3</w:t>
      </w:r>
      <w:r>
        <w:rPr>
          <w:b/>
          <w:color w:val="000000"/>
        </w:rPr>
        <w:t xml:space="preserve"> AO </w:t>
      </w:r>
      <w:r w:rsidR="005A043C">
        <w:rPr>
          <w:b/>
          <w:color w:val="000000"/>
        </w:rPr>
        <w:t xml:space="preserve">SUBSTITUTIVO Nº 001 AO </w:t>
      </w:r>
      <w:r>
        <w:rPr>
          <w:b/>
          <w:color w:val="000000"/>
        </w:rPr>
        <w:t>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ACRESCENTA OS ITENS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E 6 AO ART.</w:t>
      </w:r>
      <w:r w:rsidR="00C8690B">
        <w:rPr>
          <w:b/>
        </w:rPr>
        <w:t xml:space="preserve"> </w:t>
      </w:r>
      <w:r>
        <w:rPr>
          <w:b/>
        </w:rPr>
        <w:t xml:space="preserve">64 DO </w:t>
      </w:r>
      <w:r w:rsidR="00C8690B">
        <w:rPr>
          <w:b/>
        </w:rPr>
        <w:t xml:space="preserve">SUBSTITUTIVO Nº 001 AO </w:t>
      </w:r>
      <w:r>
        <w:rPr>
          <w:b/>
        </w:rPr>
        <w:t>PROJETO DE LEI Nº 768/2016, QUE REGULAMENTA O SERVIÇO DE TRANSPORTE COLETIVO PÚBLICO DE PASSAGEIROS POR ÔNIBUS OU MICROÔNIBUS - URBANO E RURAL –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 xml:space="preserve">Emenda Nº </w:t>
      </w:r>
      <w:proofErr w:type="gramStart"/>
      <w:r>
        <w:t>00</w:t>
      </w:r>
      <w:r w:rsidR="005A043C">
        <w:t>3</w:t>
      </w:r>
      <w:r>
        <w:t xml:space="preserve"> ao </w:t>
      </w:r>
      <w:r w:rsidR="005A043C">
        <w:t>Substitutivo nº 001</w:t>
      </w:r>
      <w:proofErr w:type="gramEnd"/>
      <w:r w:rsidR="005A043C">
        <w:t xml:space="preserve"> ao </w:t>
      </w:r>
      <w:r>
        <w:t>Projeto de Lei Nº 768/2016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934A8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934A8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art. 64 do Projeto de Lei nº 768/2016 passa a vigorar acrescido dos itens </w:t>
      </w:r>
      <w:proofErr w:type="gramStart"/>
      <w:r>
        <w:rPr>
          <w:rFonts w:ascii="Times New Roman" w:eastAsia="Times New Roman" w:hAnsi="Times New Roman"/>
          <w:color w:val="000000"/>
        </w:rPr>
        <w:t>5</w:t>
      </w:r>
      <w:proofErr w:type="gramEnd"/>
      <w:r>
        <w:rPr>
          <w:rFonts w:ascii="Times New Roman" w:eastAsia="Times New Roman" w:hAnsi="Times New Roman"/>
          <w:color w:val="000000"/>
        </w:rPr>
        <w:t xml:space="preserve"> e 6, com a seguinte redação:</w:t>
      </w:r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</w:t>
      </w:r>
      <w:r w:rsidR="00AB05CD"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64 (...)</w:t>
      </w:r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934A8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 – Implantar abrigo em todos os pontos de circular urbanos e rurais, conforme definição da SMTT.</w:t>
      </w:r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934A8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6 – Implantar plataforma de elevação em todos os ônibus e micro-ônibus que atendem o Município.</w:t>
      </w:r>
      <w:r w:rsidR="00934A83">
        <w:rPr>
          <w:rFonts w:ascii="Times New Roman" w:eastAsia="Times New Roman" w:hAnsi="Times New Roman"/>
          <w:color w:val="000000"/>
        </w:rPr>
        <w:t>”</w:t>
      </w:r>
      <w:proofErr w:type="gramEnd"/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934A8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Essa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5A043C">
        <w:rPr>
          <w:color w:val="000000"/>
        </w:rPr>
        <w:t>19</w:t>
      </w:r>
      <w:r>
        <w:rPr>
          <w:color w:val="000000"/>
        </w:rPr>
        <w:t xml:space="preserve"> de </w:t>
      </w:r>
      <w:r w:rsidR="005A043C">
        <w:rPr>
          <w:color w:val="000000"/>
        </w:rPr>
        <w:t>Abril</w:t>
      </w:r>
      <w:r>
        <w:rPr>
          <w:color w:val="000000"/>
        </w:rPr>
        <w:t xml:space="preserve">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6121C9">
      <w:pPr>
        <w:spacing w:line="283" w:lineRule="auto"/>
        <w:jc w:val="center"/>
        <w:rPr>
          <w:color w:val="000000"/>
        </w:rPr>
      </w:pPr>
    </w:p>
    <w:p w:rsidR="00934A83" w:rsidRPr="006121C9" w:rsidRDefault="00934A83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4A8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Venho através </w:t>
      </w:r>
      <w:proofErr w:type="gramStart"/>
      <w:r>
        <w:rPr>
          <w:rFonts w:ascii="Times New Roman" w:hAnsi="Times New Roman" w:cs="Times New Roman"/>
        </w:rPr>
        <w:t>desta Emenda assegurar</w:t>
      </w:r>
      <w:proofErr w:type="gramEnd"/>
      <w:r>
        <w:rPr>
          <w:rFonts w:ascii="Times New Roman" w:hAnsi="Times New Roman" w:cs="Times New Roman"/>
        </w:rPr>
        <w:t xml:space="preserve"> a todos os moradores do Município de Pouso Alegre a colocação dos abrigos nos pontos de ônibus, que deverão possuir acomodações dignas aos passageiros, possibilitando que fiquem livres de chuvas repentinas e sol forte, atendendo principalmente os idosos, as gestantes e as mães com crianças pequenas.</w:t>
      </w:r>
    </w:p>
    <w:p w:rsidR="00934A83" w:rsidRDefault="00934A8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934A8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Assegura-se ainda, principalmente aos </w:t>
      </w:r>
      <w:proofErr w:type="spellStart"/>
      <w:r>
        <w:rPr>
          <w:rFonts w:ascii="Times New Roman" w:hAnsi="Times New Roman" w:cs="Times New Roman"/>
        </w:rPr>
        <w:t>cadeirantes</w:t>
      </w:r>
      <w:proofErr w:type="spellEnd"/>
      <w:r>
        <w:rPr>
          <w:rFonts w:ascii="Times New Roman" w:hAnsi="Times New Roman" w:cs="Times New Roman"/>
        </w:rPr>
        <w:t>, que com estes equipamentos de implantação da plataforma de elevação, eles possam se deslocar com segurança nos transportes públicos, podendo sair de suas residências para ir a consultas médicas, passeios, bancos, supermercados, lojas, com a garantia do seu direito de ir e vir (Art. 5º, inc. XV, da Constituição Federal de 88).</w:t>
      </w:r>
    </w:p>
    <w:p w:rsidR="00934A83" w:rsidRDefault="00934A8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implantação destes equipamentos é de grande preocupação deste Vereador como Presidente da Comissão dos Direitos da Pessoa com Deficiência e do Idoso, pois garante a segurança dos deficientes ao se locomoverem dentro de nosso Município.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5A043C">
        <w:rPr>
          <w:color w:val="000000"/>
        </w:rPr>
        <w:t>19</w:t>
      </w:r>
      <w:r>
        <w:rPr>
          <w:color w:val="000000"/>
        </w:rPr>
        <w:t xml:space="preserve"> de </w:t>
      </w:r>
      <w:r w:rsidR="005A043C">
        <w:rPr>
          <w:color w:val="000000"/>
        </w:rPr>
        <w:t>Abril</w:t>
      </w:r>
      <w:r>
        <w:rPr>
          <w:color w:val="000000"/>
        </w:rPr>
        <w:t xml:space="preserve">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Default="006121C9" w:rsidP="006121C9">
      <w:pPr>
        <w:spacing w:line="283" w:lineRule="auto"/>
        <w:jc w:val="center"/>
        <w:rPr>
          <w:color w:val="000000"/>
        </w:rPr>
      </w:pPr>
    </w:p>
    <w:p w:rsidR="00934A83" w:rsidRDefault="00934A83" w:rsidP="006121C9">
      <w:pPr>
        <w:spacing w:line="283" w:lineRule="auto"/>
        <w:jc w:val="center"/>
        <w:rPr>
          <w:color w:val="000000"/>
        </w:rPr>
      </w:pPr>
    </w:p>
    <w:p w:rsidR="00934A83" w:rsidRPr="006121C9" w:rsidRDefault="00934A83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25" w:rsidRDefault="00EB2025" w:rsidP="00FE475D">
      <w:r>
        <w:separator/>
      </w:r>
    </w:p>
  </w:endnote>
  <w:endnote w:type="continuationSeparator" w:id="1">
    <w:p w:rsidR="00EB2025" w:rsidRDefault="00EB202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A76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869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8690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8690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9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25" w:rsidRDefault="00EB2025" w:rsidP="00FE475D">
      <w:r>
        <w:separator/>
      </w:r>
    </w:p>
  </w:footnote>
  <w:footnote w:type="continuationSeparator" w:id="1">
    <w:p w:rsidR="00EB2025" w:rsidRDefault="00EB202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9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A76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A76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8690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8690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9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F6DD7"/>
    <w:rsid w:val="0041447C"/>
    <w:rsid w:val="005005AC"/>
    <w:rsid w:val="005A043C"/>
    <w:rsid w:val="005A0511"/>
    <w:rsid w:val="006121C9"/>
    <w:rsid w:val="0063594B"/>
    <w:rsid w:val="0066319D"/>
    <w:rsid w:val="006C3FC6"/>
    <w:rsid w:val="007076AC"/>
    <w:rsid w:val="008A078F"/>
    <w:rsid w:val="00934A83"/>
    <w:rsid w:val="0098441D"/>
    <w:rsid w:val="00A056D0"/>
    <w:rsid w:val="00AB05CD"/>
    <w:rsid w:val="00AB6CA1"/>
    <w:rsid w:val="00BB59D8"/>
    <w:rsid w:val="00C43689"/>
    <w:rsid w:val="00C8690B"/>
    <w:rsid w:val="00C94212"/>
    <w:rsid w:val="00CA76EF"/>
    <w:rsid w:val="00DE5182"/>
    <w:rsid w:val="00EB2025"/>
    <w:rsid w:val="00FD7DE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usuario</cp:lastModifiedBy>
  <cp:revision>3</cp:revision>
  <cp:lastPrinted>2016-04-19T16:44:00Z</cp:lastPrinted>
  <dcterms:created xsi:type="dcterms:W3CDTF">2016-04-19T16:42:00Z</dcterms:created>
  <dcterms:modified xsi:type="dcterms:W3CDTF">2016-04-19T16:47:00Z</dcterms:modified>
</cp:coreProperties>
</file>