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28" w:rsidRPr="00A33430" w:rsidRDefault="00D04B28" w:rsidP="00D04B28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33430">
        <w:rPr>
          <w:rFonts w:ascii="Times New Roman" w:hAnsi="Times New Roman"/>
          <w:b/>
          <w:color w:val="000000"/>
          <w:sz w:val="24"/>
          <w:szCs w:val="24"/>
        </w:rPr>
        <w:t>PROJETO DE LEI Nº 833/16</w:t>
      </w:r>
    </w:p>
    <w:p w:rsidR="00D04B28" w:rsidRPr="00A33430" w:rsidRDefault="00D04B28" w:rsidP="00D04B28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04B28" w:rsidRPr="00A33430" w:rsidRDefault="00D04B28" w:rsidP="00D04B28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04B28" w:rsidRPr="00A33430" w:rsidRDefault="00D04B28" w:rsidP="00D04B28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04B28" w:rsidRPr="00A33430" w:rsidRDefault="00D04B28" w:rsidP="00D04B28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04B28" w:rsidRPr="00A33430" w:rsidRDefault="00D04B28" w:rsidP="00D04B28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AUTORIZA O PODER EXECUTIVO MUNICIPAL A CELEBRAR CONVÊNIO COM A COMPANHIA DE DESENVOLVIMENTO ECONÔMICO DE MINAS GERAIS – CODEMIG, COM A FINALIDADE DE TRANSFERIR O AEROPORTO MUNICIPAL DE POUSO ALEGRE E VIABILIZAR A IMPLANTAÇÃO DO AEROPORTO INTERNACIONAL DE CARGAS EM POUSO ALEGRE – MG.</w:t>
      </w:r>
    </w:p>
    <w:p w:rsidR="00D04B28" w:rsidRPr="00A33430" w:rsidRDefault="00D04B28" w:rsidP="00D04B28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04B28" w:rsidRPr="00A33430" w:rsidRDefault="00D04B28" w:rsidP="00D04B28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04B28" w:rsidRPr="00A33430" w:rsidRDefault="00D04B28" w:rsidP="00D04B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33430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D04B28" w:rsidRPr="00A33430" w:rsidRDefault="00D04B28" w:rsidP="00D04B28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04B28" w:rsidRPr="00A33430" w:rsidRDefault="00D04B28" w:rsidP="00D04B28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Art. 1º.</w:t>
      </w:r>
      <w:r w:rsidRPr="00A33430">
        <w:rPr>
          <w:rFonts w:ascii="Times New Roman" w:hAnsi="Times New Roman"/>
          <w:sz w:val="24"/>
          <w:szCs w:val="24"/>
        </w:rPr>
        <w:t xml:space="preserve"> Esta lei dispõe sobre a autorização para o Chefe do Poder Executivo Municipal celebrar termo de Convênio com a Companhia de Desenvolvimento Econômico de Minas Gerais - CODEMIG, tendo como objeto a transferência do Aeroporto Municipal de Pouso Alegre e a implantação do Aeroporto Internacional de Cargas em Pouso Alegre – MG.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lastRenderedPageBreak/>
        <w:t xml:space="preserve">Art. 2º. </w:t>
      </w:r>
      <w:r w:rsidRPr="00A33430">
        <w:rPr>
          <w:rFonts w:ascii="Times New Roman" w:hAnsi="Times New Roman"/>
          <w:sz w:val="24"/>
          <w:szCs w:val="24"/>
        </w:rPr>
        <w:t>Fica o Chefe do Poder Executivo autorizado a transferir à Companhia de Desenvolvimento Econômico de Minas Gerais – CODEMIG o Aeroporto Municipal de Pouso Alegre (SNZA) denominado Aeroporto “Dr. Lisboa”, situado no Bairro São Cristóvão, com área de 344.317,06m2 (trezentos e quarenta e quatro mil, trezentos e dezessete vírgula seis metros quadrados), Matrícula n. 63.586.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Parágrafo único.</w:t>
      </w:r>
      <w:r w:rsidRPr="00A33430">
        <w:rPr>
          <w:rFonts w:ascii="Times New Roman" w:hAnsi="Times New Roman"/>
          <w:sz w:val="24"/>
          <w:szCs w:val="24"/>
        </w:rPr>
        <w:t xml:space="preserve"> O Aeroporto é transferido como universalidade de bens, devendo constar no anexo ao convênio toda a descrição de sua estrutura.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 xml:space="preserve">Art. 3º. </w:t>
      </w:r>
      <w:r w:rsidRPr="00A33430">
        <w:rPr>
          <w:rFonts w:ascii="Times New Roman" w:hAnsi="Times New Roman"/>
          <w:sz w:val="24"/>
          <w:szCs w:val="24"/>
        </w:rPr>
        <w:t>O Aeroporto Municipal será transferido sob a condição de a CODEMIG viabilizar a implantação do Aeroporto Internacional de Cargas em Pouso Alegre, mediante parceria pública privada, conforme Projeto já desenvolvido pela Prefeitura Municipal de Pouso Alegre.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Art. 4º.</w:t>
      </w:r>
      <w:r w:rsidRPr="00A33430">
        <w:rPr>
          <w:rFonts w:ascii="Times New Roman" w:hAnsi="Times New Roman"/>
          <w:sz w:val="24"/>
          <w:szCs w:val="24"/>
        </w:rPr>
        <w:t xml:space="preserve"> O prazo para a CODEMIG concluir o processo administrativo de implantação do Aeroporto é de 18 (dezoito) meses, contado a partir da publicação do convênio a ser celebrado.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Parágrafo único.</w:t>
      </w:r>
      <w:r w:rsidRPr="00A33430">
        <w:rPr>
          <w:rFonts w:ascii="Times New Roman" w:hAnsi="Times New Roman"/>
          <w:sz w:val="24"/>
          <w:szCs w:val="24"/>
        </w:rPr>
        <w:t xml:space="preserve"> Não concluído o processo administrativo no prazo previsto no  caput o imóvel será revertido ao Município de Pouso Alegre. 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Art. 5º.</w:t>
      </w:r>
      <w:r w:rsidRPr="00A33430">
        <w:rPr>
          <w:rFonts w:ascii="Times New Roman" w:hAnsi="Times New Roman"/>
          <w:sz w:val="24"/>
          <w:szCs w:val="24"/>
        </w:rPr>
        <w:t xml:space="preserve"> A CODEMIG fica autorizada a explorar o Aeroporto de forma direta ou indireta, ficando a manutenção do complexo sob sua responsabilidade, que poderá ser transferida a terceiro, no caso de sua exploração indireta.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Parágrafo único.</w:t>
      </w:r>
      <w:r w:rsidRPr="00A33430">
        <w:rPr>
          <w:rFonts w:ascii="Times New Roman" w:hAnsi="Times New Roman"/>
          <w:sz w:val="24"/>
          <w:szCs w:val="24"/>
        </w:rPr>
        <w:t xml:space="preserve"> A exploração de forma indireta não exonera a CODEMIG da responsabilidade pela manutenção do complexo do Aeroporto Municipal, que será solidária em qualquer caso.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lastRenderedPageBreak/>
        <w:t xml:space="preserve">Art. 6º.  </w:t>
      </w:r>
      <w:r w:rsidRPr="00A33430">
        <w:rPr>
          <w:rFonts w:ascii="Times New Roman" w:hAnsi="Times New Roman"/>
          <w:sz w:val="24"/>
          <w:szCs w:val="24"/>
        </w:rPr>
        <w:t>O Chefe do Poder Executivo fica autorizado a transferir a titularidade do Projeto do Aeroporto Internacional de Cargas à CODEMIG, compreendendo estudos de viabilidade econômica, Pareceres Jurídicos, licenças, projetos arquitetônicos, avaliações, fiscalização de obras, relatório de audiências, consultas públicas, responsabilidades técnicas e edital.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Art. 7º.</w:t>
      </w:r>
      <w:r w:rsidRPr="00A33430">
        <w:rPr>
          <w:rFonts w:ascii="Times New Roman" w:hAnsi="Times New Roman"/>
          <w:sz w:val="24"/>
          <w:szCs w:val="24"/>
        </w:rPr>
        <w:t xml:space="preserve"> Fica o Chefe do Poder Executivo autorizado a transferir as delegações previstas nos convênios n. 024 e 032, celebrados com a União, por intermédio da Secretaria de Aviação Civil da Presidência da República. 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Art. 8º.</w:t>
      </w:r>
      <w:r w:rsidRPr="00A33430">
        <w:rPr>
          <w:rFonts w:ascii="Times New Roman" w:hAnsi="Times New Roman"/>
          <w:sz w:val="24"/>
          <w:szCs w:val="24"/>
        </w:rPr>
        <w:t xml:space="preserve"> A CODEMIG fica responsável por todo o processo administrativo pela implantação do aeroporto, que poderá ser de forma direta ou indireta, compreendendo as desapropriações, licenças ambientais, compensação ambiental, projeto social quanto à relocação de famílias e indenizações.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§ 1º. A forma direta será mediante a implantação e exploração da própria CODEMIG.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 xml:space="preserve">§ 2º. A forma indireta será mediante formalização de contrato de parceria-pública privada com uma ou consórcio, na forma da Lei Nacional n. 11.107. 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Art. 9º.</w:t>
      </w:r>
      <w:r w:rsidRPr="00A33430">
        <w:rPr>
          <w:rFonts w:ascii="Times New Roman" w:hAnsi="Times New Roman"/>
          <w:sz w:val="24"/>
          <w:szCs w:val="24"/>
        </w:rPr>
        <w:t xml:space="preserve"> A empresa ou consórcio que formalizar com a CODEMIG  a exploração do Aeroporto Internacional de Cargas indenizará o Município de Pouso Alegre pelas despesas realizadas até o momento, quanto à elaboração Projeto do Aeroporto Internacional de Cargas, compreendendo todas as despesas realizadas para consultorias de elaboração de projetos, pareceres jurídicos, licenças e audiências públicas.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Parágrafo único.</w:t>
      </w:r>
      <w:r w:rsidRPr="00A33430">
        <w:rPr>
          <w:rFonts w:ascii="Times New Roman" w:hAnsi="Times New Roman"/>
          <w:sz w:val="24"/>
          <w:szCs w:val="24"/>
        </w:rPr>
        <w:t xml:space="preserve"> A obrigação prevista no caput será da CODEMIG, caso opte pela exploração direta. Em qualquer das hipóteses, exploração direta ou indireta, constará no convênio o prazo para o cumprimento da obrigação, conforme cronograma que comporá o convênio.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 xml:space="preserve">Art. 10. </w:t>
      </w:r>
      <w:r w:rsidRPr="00A33430">
        <w:rPr>
          <w:rFonts w:ascii="Times New Roman" w:hAnsi="Times New Roman"/>
          <w:sz w:val="24"/>
          <w:szCs w:val="24"/>
        </w:rPr>
        <w:t xml:space="preserve">A CODEMIG fica autorizada a transferir o Aeroporto Municipal ao parceiro vencedor do certame, para exploração, até o funcionamento do Aeroporto Internacional de Cargas. 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Art. 11.</w:t>
      </w:r>
      <w:r w:rsidRPr="00A33430">
        <w:rPr>
          <w:rFonts w:ascii="Times New Roman" w:hAnsi="Times New Roman"/>
          <w:sz w:val="24"/>
          <w:szCs w:val="24"/>
        </w:rPr>
        <w:t xml:space="preserve"> Fica fixado o prazo de até 60 (sessenta) meses para conclusão das obras do novo aeroporto, contado a partir da assinatura do Termo de Parceria Pública Privada.  </w:t>
      </w: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spacing w:after="100" w:afterAutospacing="1"/>
        <w:ind w:firstLine="3118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Art. 12.</w:t>
      </w:r>
      <w:r w:rsidRPr="00A33430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D04B28" w:rsidRPr="00A33430" w:rsidRDefault="00D04B28" w:rsidP="00D04B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PREFEITURA MUNICIPAL DE POUSO ALEGRE, 21 DE DEZEMBRO DE 2016</w:t>
      </w:r>
    </w:p>
    <w:p w:rsidR="00D04B28" w:rsidRPr="00A33430" w:rsidRDefault="00D04B28" w:rsidP="00D04B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Agnaldo Perugini</w:t>
      </w: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PREFEITO MUNICIPAL</w:t>
      </w: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3430">
        <w:rPr>
          <w:rFonts w:ascii="Times New Roman" w:hAnsi="Times New Roman"/>
          <w:b/>
          <w:sz w:val="24"/>
          <w:szCs w:val="24"/>
          <w:u w:val="single"/>
        </w:rPr>
        <w:lastRenderedPageBreak/>
        <w:t>J U S T I F I C A T I V A</w:t>
      </w:r>
    </w:p>
    <w:p w:rsidR="00D04B28" w:rsidRPr="00A33430" w:rsidRDefault="00D04B28" w:rsidP="00D04B28">
      <w:pPr>
        <w:jc w:val="center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jc w:val="center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jc w:val="center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Senhor Presidente,</w:t>
      </w:r>
    </w:p>
    <w:p w:rsidR="00D04B28" w:rsidRPr="00A33430" w:rsidRDefault="00D04B28" w:rsidP="00D04B28">
      <w:pPr>
        <w:jc w:val="center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jc w:val="center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3430">
        <w:rPr>
          <w:rFonts w:ascii="Times New Roman" w:hAnsi="Times New Roman"/>
          <w:b/>
          <w:sz w:val="24"/>
          <w:szCs w:val="24"/>
          <w:u w:val="single"/>
        </w:rPr>
        <w:t>Ref.: Projeto de Lei n. 833/2016</w:t>
      </w:r>
    </w:p>
    <w:p w:rsidR="00D04B28" w:rsidRPr="00A33430" w:rsidRDefault="00D04B28" w:rsidP="00D04B28">
      <w:pPr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 xml:space="preserve">Através o ofício enviado a Administração Municipal a Companhia de Desenvolvimento de Minas Gerais – CODEMIG manifestou interesse em celebrar convênio com o Município de Pouso Alegre, com a finalidade de viabilizar a implantação do Aeroporto Internacional de Cargas no Município. </w:t>
      </w:r>
    </w:p>
    <w:p w:rsidR="00D04B28" w:rsidRPr="00A33430" w:rsidRDefault="00D04B28" w:rsidP="00D04B28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O Município já concluiu todo o processo administrativo, incluindo relatório de viabilidade econômica, elaboração de edital, consultoria ambiental, licenciamento prévio, minuta de contratos, levantamento topográfico dos imóveis, identificação dos proprietários, dentre outros documentos.</w:t>
      </w:r>
    </w:p>
    <w:p w:rsidR="00D04B28" w:rsidRPr="00A33430" w:rsidRDefault="00D04B28" w:rsidP="00D04B28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A CODEMIG é uma empresa pública, organizada sob a forma dês sociedade por ações, criada pela Lei Estadual n. 14.892/2003 e tem por objeto social promover o desenvolvimento econômico do Estado de Minas Gerais, mediante a participação em empreendimento econômico, em parceria com empresa estatal ou privada; a contratação de parceria público-privada, na forma da legislação pertinente, dentre outros meios, conforme art. 3º, de seu estatuto.</w:t>
      </w: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Para alcançar seus objetivos à CODEMIG compete, conforme art. 4º, do estatuto:</w:t>
      </w: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I – promover desapropriação, de pleno domínio ou para constituição de servidão, com autorização do Governador do Estado, bem como adquirir e alienar, por qualquer forma admitida em Direito, bens móveis e imóveis de sua propriedade, assim como onerá-los, oferecê-los em locação, arrendamento, concessão, cessão ou concessão do direito real de uso, observada, em cada caso, a legislação pertinente, inclusive lotes, terrenos e áreas industriais, a empresas, em condições compatíveis com as necessidades de desenvolvimento industrial do Estado;</w:t>
      </w: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II – mediante autorização legislativa, incorporar empresa, criar subsidiária ou participar em empresa privada, na forma do art. 37, inciso XX, da Constituição da República;</w:t>
      </w: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3430">
        <w:rPr>
          <w:rFonts w:ascii="Times New Roman" w:hAnsi="Times New Roman"/>
          <w:sz w:val="24"/>
          <w:szCs w:val="24"/>
          <w:u w:val="single"/>
        </w:rPr>
        <w:t>I</w:t>
      </w:r>
      <w:r w:rsidRPr="00A33430">
        <w:rPr>
          <w:rFonts w:ascii="Times New Roman" w:hAnsi="Times New Roman"/>
          <w:b/>
          <w:sz w:val="24"/>
          <w:szCs w:val="24"/>
          <w:u w:val="single"/>
        </w:rPr>
        <w:t>II – firmar contrato de cooperação técnica e econômica com empresa estatal ou privada, para investimento, pesquisa e participação em resultados;</w:t>
      </w: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3430">
        <w:rPr>
          <w:rFonts w:ascii="Times New Roman" w:hAnsi="Times New Roman"/>
          <w:b/>
          <w:sz w:val="24"/>
          <w:szCs w:val="24"/>
          <w:u w:val="single"/>
        </w:rPr>
        <w:t>IV – efetuar operação de capitação de recursos financeiros no mercado interno ou internacional.</w:t>
      </w: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 xml:space="preserve">Desta forma, poderá a CODEMIG viabilizar a implantação e exploração do aeroporto de forma direta e indireta, que, diferente do Município, terá mais condições de captar recursos financeiros, inclusive no mercado internacional, sem as condições legais impostas ao Município. </w:t>
      </w: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Assim a implantação do aeroporto será mais viável, pois, de um lado o Município não despenderia nenhum recurso com a implantação do aeroporto, de outro não ficaria adstrito à implantação mediante parceria-pública privada, no modelo que foi desenvolvido.</w:t>
      </w: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A proposta de Projeto foi elaborada, também, considerando que, conforme foi informado pelos membros da Comissão de Transição,  representantes do Prefeito eleito, o Projeto do Aeroporto Internacional não será uma prioridade da Administração 2017/2000.</w:t>
      </w: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430">
        <w:rPr>
          <w:rFonts w:ascii="Times New Roman" w:hAnsi="Times New Roman"/>
          <w:sz w:val="24"/>
          <w:szCs w:val="24"/>
        </w:rPr>
        <w:t>Estes os motivos que levaram este Poder Executivo a elaborar o presente Projeto de Lei e submetê-lo à apreciação dessa Casa.</w:t>
      </w: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Agnaldo Perugini</w:t>
      </w: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430">
        <w:rPr>
          <w:rFonts w:ascii="Times New Roman" w:hAnsi="Times New Roman"/>
          <w:b/>
          <w:sz w:val="24"/>
          <w:szCs w:val="24"/>
        </w:rPr>
        <w:t>PREFEITO MUNICIPAL</w:t>
      </w:r>
    </w:p>
    <w:p w:rsidR="00D04B28" w:rsidRPr="00A33430" w:rsidRDefault="00D04B28" w:rsidP="00D04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B28" w:rsidRPr="00A33430" w:rsidRDefault="00D04B28" w:rsidP="00D04B28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04B28" w:rsidRPr="00A33430" w:rsidRDefault="00D04B28" w:rsidP="00D04B2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3B1D" w:rsidRPr="00A33430" w:rsidRDefault="008A3B1D" w:rsidP="00D04B28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A33430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A7C" w:rsidRDefault="00BD0A7C" w:rsidP="00D61824">
      <w:pPr>
        <w:spacing w:after="0" w:line="240" w:lineRule="auto"/>
      </w:pPr>
      <w:r>
        <w:separator/>
      </w:r>
    </w:p>
  </w:endnote>
  <w:endnote w:type="continuationSeparator" w:id="1">
    <w:p w:rsidR="00BD0A7C" w:rsidRDefault="00BD0A7C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A7C" w:rsidRDefault="00BD0A7C" w:rsidP="00D61824">
      <w:pPr>
        <w:spacing w:after="0" w:line="240" w:lineRule="auto"/>
      </w:pPr>
      <w:r>
        <w:separator/>
      </w:r>
    </w:p>
  </w:footnote>
  <w:footnote w:type="continuationSeparator" w:id="1">
    <w:p w:rsidR="00BD0A7C" w:rsidRDefault="00BD0A7C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AF4F4C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4B28"/>
    <w:rsid w:val="000E175C"/>
    <w:rsid w:val="00142DDF"/>
    <w:rsid w:val="002164E3"/>
    <w:rsid w:val="002F6540"/>
    <w:rsid w:val="00360700"/>
    <w:rsid w:val="003A2A4A"/>
    <w:rsid w:val="0054198C"/>
    <w:rsid w:val="006570DC"/>
    <w:rsid w:val="008A3B1D"/>
    <w:rsid w:val="008E2780"/>
    <w:rsid w:val="00A22B7B"/>
    <w:rsid w:val="00A33430"/>
    <w:rsid w:val="00AB2AA3"/>
    <w:rsid w:val="00AF4F4C"/>
    <w:rsid w:val="00B8194B"/>
    <w:rsid w:val="00BD0A7C"/>
    <w:rsid w:val="00C95EBC"/>
    <w:rsid w:val="00CF1EEB"/>
    <w:rsid w:val="00CF55F4"/>
    <w:rsid w:val="00D04B28"/>
    <w:rsid w:val="00D61824"/>
    <w:rsid w:val="00EA6AE2"/>
    <w:rsid w:val="00F41DAB"/>
    <w:rsid w:val="00F52996"/>
    <w:rsid w:val="00FF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7</Pages>
  <Words>1211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2017-01-02T15:02:00Z</dcterms:created>
  <dcterms:modified xsi:type="dcterms:W3CDTF">2017-01-02T15:02:00Z</dcterms:modified>
</cp:coreProperties>
</file>