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Queila Medeiros Costa,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