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305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Sr. Wevertom Silva, pela iniciativa de prestar trabalho voluntário ao Asilo Bethania da Providência.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 o Sr. Wevertom Silva e seus amigos pelas ações sociais realizadas em nosso município.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13 de Outubro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