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314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estudante Carlos Roberto de Melo Oliveira, da Escola Municipal Professora Josefa Azevedo Torres, pela brilhante participação na Gincana do Saber Regional 2015 sobre a Constituição em Miúdos.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parabeniza, por meio dessa Moção de Aplauso, o excelente desempenho e participação do estudante Carlos Roberto de Melo Oliveira na Gincana do Saber Regional 2015, demonstrando grande conhecimento sobre os direitos e deveres constitucionais e engajamento nos projetos de desenvolvimento da cidadania.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Legislativo Municipal deseja que continue demonstrando esse interesse ao longo de sua vida para uma efetiva participação política, o que causa grande orgulho à nossa comunidade e transforma a sociedade gerando melhorias.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