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43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Academia Cia do Corpo de Karatê.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e enaltece o trabalho, esforço e dedicação da Academia Cia do Corpo de Karatê, pelo primeiro lugar conquistado no Circuito Sul-Sudoeste Mineiro de Karatê.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12 de Abril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