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Excelentíssimo Ex-Prefeito Jair Siqueira.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B67B9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presente homenagem é fruto de reconhecimento desta Casa Legislativa à relevante obra realizada na Escola Municipal Professora Maria Barbosa (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Ciem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do Algodão).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Anteriormente, a escola contava apenas com o quarto ano primário e, graças a essa conquista, atualmente é responsável pela formação de centenas de alunos no Ensino Médio e pela projeção de muitos alunos para o Ensino Superior.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Março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394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67B98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2017-03-02T16:34:00Z</dcterms:modified>
</cp:coreProperties>
</file>