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234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Diretora da Escola CNEC, Sra. Udiléia de Castro Vasconcelos, pela Gincana 2015, elaborada por esta instituição.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Diretora Udiléia de Castro Vasconcelos, pela Gincana 2015 que, muito bem desempenhada pelos alunos, professores e colaboradores, arrecadou mais de 1.687 kg de feijão e 698 litros de óleo para as Instituições: Casa Dia, Projeto Vida, Asilo São Vicente de Paula e Projeto Padre Mário.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