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251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Instituto Filippo Smaldone.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 enaltece o Instituto Filippo Smaldone, pelo belíssimo trabalho apresentado na realização e organização do VIII "Jogos da Amizade" 2015, durante a Semana Nacional da Pessoa com Deficiência Intelectual e Múltipla.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 de Setembro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