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Super Rádio 90 FM, pela realização do 5º Encontro de Violeiros, ocorrido neste último domingo, dia 01 de maio de 2016, no bairro dos Afonsos.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Aplauso, parabeniza a Super Rádio FM pela realização do 5º Encontro de Violeiros do bairro dos Afonsos.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evento mostrou a grandeza da cultura sertaneja de nossa cidade e, ainda, prestou merecida homenagem a um dos maiores artistas e compositores do Brasil: o Sr. Luiz de Castro.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