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jovem Pedro </w:t>
      </w:r>
      <w:proofErr w:type="spellStart"/>
      <w:r>
        <w:rPr>
          <w:color w:val="000000"/>
          <w:sz w:val="23"/>
          <w:szCs w:val="23"/>
        </w:rPr>
        <w:t>Gaspareto</w:t>
      </w:r>
      <w:proofErr w:type="spellEnd"/>
      <w:r>
        <w:rPr>
          <w:color w:val="000000"/>
          <w:sz w:val="23"/>
          <w:szCs w:val="23"/>
        </w:rPr>
        <w:t xml:space="preserve"> Carvalho, pela palestra apresentada na Semana de Conscientização sobre o Autismo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A74F58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</w:t>
      </w:r>
      <w:r w:rsidR="00C621EE">
        <w:rPr>
          <w:rFonts w:ascii="Times New Roman" w:eastAsia="Times New Roman" w:hAnsi="Times New Roman"/>
          <w:color w:val="000000"/>
          <w:sz w:val="23"/>
          <w:szCs w:val="23"/>
        </w:rPr>
        <w:t xml:space="preserve">o jovem Pedro </w:t>
      </w:r>
      <w:proofErr w:type="spellStart"/>
      <w:r w:rsidR="00C621EE">
        <w:rPr>
          <w:rFonts w:ascii="Times New Roman" w:eastAsia="Times New Roman" w:hAnsi="Times New Roman"/>
          <w:color w:val="000000"/>
          <w:sz w:val="23"/>
          <w:szCs w:val="23"/>
        </w:rPr>
        <w:t>Gaspareto</w:t>
      </w:r>
      <w:proofErr w:type="spellEnd"/>
      <w:r w:rsidR="00C621EE">
        <w:rPr>
          <w:rFonts w:ascii="Times New Roman" w:eastAsia="Times New Roman" w:hAnsi="Times New Roman"/>
          <w:color w:val="000000"/>
          <w:sz w:val="23"/>
          <w:szCs w:val="23"/>
        </w:rPr>
        <w:t xml:space="preserve"> Carvalho, pela importância de suas palavras à sociedade pode refletir e trazer inúmeras mudanças para que torne a nossa cidade cada vez mais participativa e, também, contribui para o conhecimento sobre o mundo do autismo.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6A1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4F58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2017-04-04T16:59:00Z</dcterms:modified>
</cp:coreProperties>
</file>