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379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à equipe de Acuidade visual da Prefeitura Municipal de Pouso Alegre, pelo brilhante trabalho na qual vem realizando frente a Secretaria de Saúde.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Legislativo, através desta Moção de Aplauso, enaltece e parabeniza a Sra. Andréia Cardoso, a Sra. Marcilene Ferraz e a Sra. Daniela Turchetti pelo empenho e dedicação com que realizaram a campanha para detecção de Glaucoma e outras doenças oftalmológicas na Policlínica Municipal, entre os dias 3 e 7 de novembro, na qual foram atendidas 600 pessoas.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18 de Novembro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