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423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proofErr w:type="spellStart"/>
      <w:r>
        <w:rPr>
          <w:color w:val="000000"/>
        </w:rPr>
        <w:t>ao Policial Rodoviário Federal Celso Pacheco Lacerda</w:t>
      </w:r>
      <w:proofErr w:type="spellEnd"/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O Poder Legislativo Municipal demonstra sincero reconhecimento a estes brilhantes profissionais pelo envolvimento e sucesso do Projeto Fetran 2014 em Brasília. Que é um projeto tão importante que visa conscientizar a população, em especial, crianças e adolescentes sobre seus direitos e deveres enquanto usuários das vias terrestres, com a finalidade de formar cidadãos comprometidos quanto  ao bom convívio social e a responsabilidade na construção de um trânsito seguro.</w:t>
      </w:r>
      <w:proofErr w:type="spell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Novembro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2014-10-24T14:42:00Z</dcterms:created>
  <dcterms:modified xsi:type="dcterms:W3CDTF">2014-10-24T14:42:00Z</dcterms:modified>
</cp:coreProperties>
</file>