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426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Senhor Mário Cezar Ribeiro, Presidente da Arnepa, pela realização dos eventos da Semana da Consciência Negra.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Como Presidente da Associação da Raça Negra de Pouso Alegre - Arnepa, o Senhor Mário Cezar realizou os eventos comemorativos à semana e contribuiu para promover exatamente o que a data pede: o engajamento da população no combate ao racismo que ainda existe em diversos segmentos de nossa sociedade, para que a vergonha da discriminação racial fique no passado.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