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304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professor Leonardo de Castro Teixeira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ao professor/regente do Grupo de Percussão, da Escola Municipal Anathália de Lourdes Camanducaia, que fez uma brilhante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