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207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Simone Fonseca Ribeiro, por assumir a presidência do Rotary Club Pouso Alegre Sul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 senhora Simone Fonseca Ribeiro demonstra, acima de tudo, competência e zelo, que se convertem em serviços prestados às pessoas mais humildes, através das ações criadas pelo Rotary Club Pouso Alegre e por seus sócios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22 de Julho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