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82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Dr. Ricardo Chiaradia Cardoso, por assumir a delegacia do Conselho Regional de Fisioterapia e Terapia Ocupacional da 4ª Região.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Dr. Ricardo Chiaradia Cardoso, por assumir o cargo de delegado no CREFITO – 4, na microrregião de Itajubá. Sabemos que com sua determinação e competência, estaremos seguros quanto à regulamentação, orientação e fiscalização dos profissionais de fisioterapia e terapeutas ocupacionais, protegendo a sociedade contra o exercício ilegal e/ou irresponsável dessas profissões.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24 de Março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