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101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atleta, Luana Lara Lins </w:t>
      </w:r>
      <w:proofErr w:type="spellStart"/>
      <w:r>
        <w:rPr>
          <w:color w:val="000000"/>
          <w:sz w:val="23"/>
          <w:szCs w:val="23"/>
        </w:rPr>
        <w:t>Calouche</w:t>
      </w:r>
      <w:proofErr w:type="spellEnd"/>
      <w:r>
        <w:rPr>
          <w:color w:val="000000"/>
          <w:sz w:val="23"/>
          <w:szCs w:val="23"/>
        </w:rPr>
        <w:t xml:space="preserve"> da  academia Cia. do Corpo, pelo 2º lugar no Campeonato Brasileiro de </w:t>
      </w:r>
      <w:proofErr w:type="spellStart"/>
      <w:r>
        <w:rPr>
          <w:color w:val="000000"/>
          <w:sz w:val="23"/>
          <w:szCs w:val="23"/>
        </w:rPr>
        <w:t>karatê</w:t>
      </w:r>
      <w:proofErr w:type="spellEnd"/>
      <w:r>
        <w:rPr>
          <w:color w:val="000000"/>
          <w:sz w:val="23"/>
          <w:szCs w:val="23"/>
        </w:rPr>
        <w:t>, na categoria 14 e 15 anos, no ginásio do Ibirapuera em São Paulo.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Esta Casa, por meio desta Moção de Aplauso reconhece o competente trabalho realizado pela jovem atleta, representando nosso município, fiel ao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Karatê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seu esporte, a jovem foi campeã mineira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Karatê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em 2015 e vice-campeã brasileira em 2016, ambos na categoria 14 e 15 anos. O Legislativo Municipal deseja que continue demonstrando esse interesse pelo esporte, orgulhando nossa comunidade e, assim, gerando o sentimento de que podemos transformar vidas e a sociedade por intermédio do esporte.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Outubro de 2016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932DF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2D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17EF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7CC1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2016-10-24T18:32:00Z</dcterms:created>
  <dcterms:modified xsi:type="dcterms:W3CDTF">2016-10-24T18:32:00Z</dcterms:modified>
</cp:coreProperties>
</file>