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Vice-Diretora Dirceneia Mariana Faria Santiago, pelo belíssimo trabalho desenvolvido na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trabalho desenvolvido na Escola Municipal Antônio Mariosa.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Existem missões que são extremamente sublimes nesta vida; algumas imitam a nobreza do amor de Deus, outras a justiça, a cultura, a saúde ou outros projetos, mas todas são exercidas por profissionais. Todos eles merecem nosso respeito e gratidão, como você que é uma profissional digna da mais profunda admiração pela forma incansável com a qual se dedica ao seu objetivo e profissão com determinação.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Não poderia deixar de lhe prestar as minhas homenagens e reconhecimento por todos os trabalhos desempenhados. Sou grato porque tenho a certeza que ainda há pessoas como você, que lutam em prol de uma vida melhor com sucesso. Que Deus a faça muito feliz! Nossos parabéns!!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